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8022E" w14:textId="77777777" w:rsidR="00C513E9" w:rsidRPr="00365ABA" w:rsidRDefault="00C513E9" w:rsidP="00343DED">
      <w:pPr>
        <w:jc w:val="center"/>
        <w:rPr>
          <w:rFonts w:ascii="Times New Roman" w:hAnsi="Times New Roman"/>
          <w:b/>
          <w:caps/>
          <w:sz w:val="24"/>
          <w:szCs w:val="24"/>
        </w:rPr>
      </w:pPr>
      <w:r w:rsidRPr="00365ABA">
        <w:rPr>
          <w:rFonts w:ascii="Times New Roman" w:hAnsi="Times New Roman"/>
          <w:b/>
          <w:caps/>
          <w:sz w:val="24"/>
          <w:szCs w:val="24"/>
        </w:rPr>
        <w:t>fişa disciplinei</w:t>
      </w:r>
    </w:p>
    <w:p w14:paraId="60C86392" w14:textId="77777777" w:rsidR="00C513E9" w:rsidRPr="00365ABA" w:rsidRDefault="00C513E9" w:rsidP="00A5014E">
      <w:pPr>
        <w:spacing w:after="0"/>
        <w:rPr>
          <w:rFonts w:ascii="Times New Roman" w:hAnsi="Times New Roman"/>
          <w:b/>
          <w:sz w:val="24"/>
          <w:szCs w:val="24"/>
        </w:rPr>
      </w:pPr>
      <w:r w:rsidRPr="00365ABA">
        <w:rPr>
          <w:rFonts w:ascii="Times New Roman" w:hAnsi="Times New Roman"/>
          <w:b/>
          <w:sz w:val="24"/>
          <w:szCs w:val="24"/>
        </w:rPr>
        <w:t>1. Date despre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6851"/>
      </w:tblGrid>
      <w:tr w:rsidR="00C513E9" w:rsidRPr="00365ABA" w14:paraId="35050595" w14:textId="77777777" w:rsidTr="0007194F">
        <w:tc>
          <w:tcPr>
            <w:tcW w:w="3168" w:type="dxa"/>
          </w:tcPr>
          <w:p w14:paraId="02A0AF1C" w14:textId="77777777" w:rsidR="00C513E9" w:rsidRPr="00365ABA" w:rsidRDefault="00C513E9" w:rsidP="00A5014E">
            <w:pPr>
              <w:spacing w:after="0"/>
              <w:rPr>
                <w:rFonts w:ascii="Times New Roman" w:hAnsi="Times New Roman"/>
                <w:sz w:val="24"/>
                <w:szCs w:val="24"/>
              </w:rPr>
            </w:pPr>
            <w:r w:rsidRPr="00365ABA">
              <w:rPr>
                <w:rFonts w:ascii="Times New Roman" w:hAnsi="Times New Roman"/>
                <w:sz w:val="24"/>
                <w:szCs w:val="24"/>
              </w:rPr>
              <w:t>1.1 Instituţia de învăţământ superior</w:t>
            </w:r>
          </w:p>
        </w:tc>
        <w:tc>
          <w:tcPr>
            <w:tcW w:w="6851" w:type="dxa"/>
          </w:tcPr>
          <w:p w14:paraId="696A7B31" w14:textId="2B022858" w:rsidR="00C513E9" w:rsidRPr="00365ABA" w:rsidRDefault="000D251B" w:rsidP="00A5014E">
            <w:pPr>
              <w:spacing w:after="0"/>
              <w:rPr>
                <w:rFonts w:ascii="Times New Roman" w:hAnsi="Times New Roman"/>
                <w:sz w:val="24"/>
                <w:szCs w:val="24"/>
              </w:rPr>
            </w:pPr>
            <w:r w:rsidRPr="00365ABA">
              <w:rPr>
                <w:rFonts w:ascii="Times New Roman" w:hAnsi="Times New Roman"/>
                <w:sz w:val="24"/>
                <w:szCs w:val="24"/>
              </w:rPr>
              <w:t>Univers</w:t>
            </w:r>
            <w:r w:rsidR="00A91F8C" w:rsidRPr="00365ABA">
              <w:rPr>
                <w:rFonts w:ascii="Times New Roman" w:hAnsi="Times New Roman"/>
                <w:sz w:val="24"/>
                <w:szCs w:val="24"/>
              </w:rPr>
              <w:t>itatea Babeş–Bolyai</w:t>
            </w:r>
          </w:p>
        </w:tc>
      </w:tr>
      <w:tr w:rsidR="00C513E9" w:rsidRPr="00365ABA" w14:paraId="1E592F34" w14:textId="77777777" w:rsidTr="0007194F">
        <w:tc>
          <w:tcPr>
            <w:tcW w:w="3168" w:type="dxa"/>
          </w:tcPr>
          <w:p w14:paraId="1CB3FC7F" w14:textId="77777777" w:rsidR="00C513E9" w:rsidRPr="00365ABA" w:rsidRDefault="00C513E9" w:rsidP="00A5014E">
            <w:pPr>
              <w:spacing w:after="0"/>
              <w:rPr>
                <w:rFonts w:ascii="Times New Roman" w:hAnsi="Times New Roman"/>
                <w:sz w:val="24"/>
                <w:szCs w:val="24"/>
              </w:rPr>
            </w:pPr>
            <w:r w:rsidRPr="00365ABA">
              <w:rPr>
                <w:rFonts w:ascii="Times New Roman" w:hAnsi="Times New Roman"/>
                <w:sz w:val="24"/>
                <w:szCs w:val="24"/>
              </w:rPr>
              <w:t>1.2 Facultatea</w:t>
            </w:r>
          </w:p>
        </w:tc>
        <w:tc>
          <w:tcPr>
            <w:tcW w:w="6851" w:type="dxa"/>
          </w:tcPr>
          <w:p w14:paraId="3FEA6609" w14:textId="02B48414" w:rsidR="00C513E9" w:rsidRPr="00365ABA" w:rsidRDefault="000D251B" w:rsidP="00A5014E">
            <w:pPr>
              <w:spacing w:after="0"/>
              <w:rPr>
                <w:rFonts w:ascii="Times New Roman" w:hAnsi="Times New Roman"/>
                <w:sz w:val="24"/>
                <w:szCs w:val="24"/>
              </w:rPr>
            </w:pPr>
            <w:r w:rsidRPr="00365ABA">
              <w:rPr>
                <w:rFonts w:ascii="Times New Roman" w:hAnsi="Times New Roman"/>
                <w:sz w:val="24"/>
                <w:szCs w:val="24"/>
              </w:rPr>
              <w:t>Facultatea de Științe Politice, Administrative şi ale Comunicării</w:t>
            </w:r>
          </w:p>
        </w:tc>
      </w:tr>
      <w:tr w:rsidR="00C513E9" w:rsidRPr="00365ABA" w14:paraId="0E9E80B0" w14:textId="77777777" w:rsidTr="0007194F">
        <w:tc>
          <w:tcPr>
            <w:tcW w:w="3168" w:type="dxa"/>
          </w:tcPr>
          <w:p w14:paraId="5E749FC0" w14:textId="77777777" w:rsidR="00C513E9" w:rsidRPr="00365ABA" w:rsidRDefault="00C513E9" w:rsidP="00A5014E">
            <w:pPr>
              <w:spacing w:after="0"/>
              <w:rPr>
                <w:rFonts w:ascii="Times New Roman" w:hAnsi="Times New Roman"/>
                <w:sz w:val="24"/>
                <w:szCs w:val="24"/>
              </w:rPr>
            </w:pPr>
            <w:r w:rsidRPr="00365ABA">
              <w:rPr>
                <w:rFonts w:ascii="Times New Roman" w:hAnsi="Times New Roman"/>
                <w:sz w:val="24"/>
                <w:szCs w:val="24"/>
              </w:rPr>
              <w:t>1.3 Departamentul</w:t>
            </w:r>
          </w:p>
        </w:tc>
        <w:tc>
          <w:tcPr>
            <w:tcW w:w="6851" w:type="dxa"/>
          </w:tcPr>
          <w:p w14:paraId="3B217BFE" w14:textId="69136D89" w:rsidR="00C513E9" w:rsidRPr="00365ABA" w:rsidRDefault="000D251B" w:rsidP="00A5014E">
            <w:pPr>
              <w:spacing w:after="0"/>
              <w:rPr>
                <w:rFonts w:ascii="Times New Roman" w:hAnsi="Times New Roman"/>
                <w:sz w:val="24"/>
                <w:szCs w:val="24"/>
              </w:rPr>
            </w:pPr>
            <w:r w:rsidRPr="00365ABA">
              <w:rPr>
                <w:rFonts w:ascii="Times New Roman" w:hAnsi="Times New Roman"/>
                <w:sz w:val="24"/>
                <w:szCs w:val="24"/>
              </w:rPr>
              <w:t>Comunicare, relaţii publice şi publicitate</w:t>
            </w:r>
          </w:p>
        </w:tc>
      </w:tr>
      <w:tr w:rsidR="00C513E9" w:rsidRPr="00365ABA" w14:paraId="629DBF23" w14:textId="77777777" w:rsidTr="0007194F">
        <w:tc>
          <w:tcPr>
            <w:tcW w:w="3168" w:type="dxa"/>
          </w:tcPr>
          <w:p w14:paraId="71BBA95D" w14:textId="77777777" w:rsidR="00C513E9" w:rsidRPr="00365ABA" w:rsidRDefault="00C513E9" w:rsidP="00A5014E">
            <w:pPr>
              <w:spacing w:after="0"/>
              <w:rPr>
                <w:rFonts w:ascii="Times New Roman" w:hAnsi="Times New Roman"/>
                <w:sz w:val="24"/>
                <w:szCs w:val="24"/>
              </w:rPr>
            </w:pPr>
            <w:r w:rsidRPr="00365ABA">
              <w:rPr>
                <w:rFonts w:ascii="Times New Roman" w:hAnsi="Times New Roman"/>
                <w:sz w:val="24"/>
                <w:szCs w:val="24"/>
              </w:rPr>
              <w:t>1.4 Domeniul de studii</w:t>
            </w:r>
          </w:p>
        </w:tc>
        <w:tc>
          <w:tcPr>
            <w:tcW w:w="6851" w:type="dxa"/>
          </w:tcPr>
          <w:p w14:paraId="475D5549" w14:textId="0CD287FF" w:rsidR="00C513E9" w:rsidRPr="00365ABA" w:rsidRDefault="00A91F8C" w:rsidP="00A5014E">
            <w:pPr>
              <w:spacing w:after="0"/>
              <w:rPr>
                <w:rFonts w:ascii="Times New Roman" w:hAnsi="Times New Roman"/>
                <w:sz w:val="24"/>
                <w:szCs w:val="24"/>
              </w:rPr>
            </w:pPr>
            <w:r w:rsidRPr="00365ABA">
              <w:rPr>
                <w:rFonts w:ascii="Times New Roman" w:hAnsi="Times New Roman"/>
                <w:sz w:val="24"/>
                <w:szCs w:val="24"/>
              </w:rPr>
              <w:t>Ştiinţe ale comunicării</w:t>
            </w:r>
          </w:p>
        </w:tc>
      </w:tr>
      <w:tr w:rsidR="00C513E9" w:rsidRPr="00365ABA" w14:paraId="64A829ED" w14:textId="77777777" w:rsidTr="0007194F">
        <w:tc>
          <w:tcPr>
            <w:tcW w:w="3168" w:type="dxa"/>
          </w:tcPr>
          <w:p w14:paraId="58BA97F3" w14:textId="77777777" w:rsidR="00C513E9" w:rsidRPr="00365ABA" w:rsidRDefault="00C513E9" w:rsidP="00A5014E">
            <w:pPr>
              <w:spacing w:after="0"/>
              <w:rPr>
                <w:rFonts w:ascii="Times New Roman" w:hAnsi="Times New Roman"/>
                <w:sz w:val="24"/>
                <w:szCs w:val="24"/>
              </w:rPr>
            </w:pPr>
            <w:r w:rsidRPr="00365ABA">
              <w:rPr>
                <w:rFonts w:ascii="Times New Roman" w:hAnsi="Times New Roman"/>
                <w:sz w:val="24"/>
                <w:szCs w:val="24"/>
              </w:rPr>
              <w:t>1.5 Ciclul de studii</w:t>
            </w:r>
          </w:p>
        </w:tc>
        <w:tc>
          <w:tcPr>
            <w:tcW w:w="6851" w:type="dxa"/>
          </w:tcPr>
          <w:p w14:paraId="0964373F" w14:textId="03B7F4D1" w:rsidR="00C513E9" w:rsidRPr="00365ABA" w:rsidRDefault="00A91F8C" w:rsidP="00A5014E">
            <w:pPr>
              <w:spacing w:after="0"/>
              <w:rPr>
                <w:rFonts w:ascii="Times New Roman" w:hAnsi="Times New Roman"/>
                <w:sz w:val="24"/>
                <w:szCs w:val="24"/>
              </w:rPr>
            </w:pPr>
            <w:r w:rsidRPr="00365ABA">
              <w:rPr>
                <w:rFonts w:ascii="Times New Roman" w:hAnsi="Times New Roman"/>
                <w:sz w:val="24"/>
                <w:szCs w:val="24"/>
              </w:rPr>
              <w:t>Doctorale</w:t>
            </w:r>
          </w:p>
        </w:tc>
      </w:tr>
      <w:tr w:rsidR="00C513E9" w:rsidRPr="00365ABA" w14:paraId="2CA5AD02" w14:textId="77777777" w:rsidTr="0007194F">
        <w:tc>
          <w:tcPr>
            <w:tcW w:w="3168" w:type="dxa"/>
          </w:tcPr>
          <w:p w14:paraId="225D5239" w14:textId="77777777" w:rsidR="00C513E9" w:rsidRPr="00365ABA" w:rsidRDefault="00C513E9" w:rsidP="00A5014E">
            <w:pPr>
              <w:spacing w:after="0"/>
              <w:rPr>
                <w:rFonts w:ascii="Times New Roman" w:hAnsi="Times New Roman"/>
                <w:sz w:val="24"/>
                <w:szCs w:val="24"/>
              </w:rPr>
            </w:pPr>
            <w:r w:rsidRPr="00365ABA">
              <w:rPr>
                <w:rFonts w:ascii="Times New Roman" w:hAnsi="Times New Roman"/>
                <w:sz w:val="24"/>
                <w:szCs w:val="24"/>
              </w:rPr>
              <w:t>1.6 Programul de studiu / Calificarea</w:t>
            </w:r>
          </w:p>
        </w:tc>
        <w:tc>
          <w:tcPr>
            <w:tcW w:w="6851" w:type="dxa"/>
          </w:tcPr>
          <w:p w14:paraId="71282879" w14:textId="66967822" w:rsidR="00C513E9" w:rsidRPr="00365ABA" w:rsidRDefault="000D251B" w:rsidP="00A5014E">
            <w:pPr>
              <w:spacing w:after="0"/>
              <w:rPr>
                <w:rFonts w:ascii="Times New Roman" w:hAnsi="Times New Roman"/>
                <w:sz w:val="24"/>
                <w:szCs w:val="24"/>
              </w:rPr>
            </w:pPr>
            <w:r w:rsidRPr="00365ABA">
              <w:rPr>
                <w:rFonts w:ascii="Times New Roman" w:hAnsi="Times New Roman"/>
                <w:sz w:val="24"/>
                <w:szCs w:val="24"/>
              </w:rPr>
              <w:t>Școala Doctorală de Comunicare, Relații Publice și Publicitate</w:t>
            </w:r>
          </w:p>
        </w:tc>
      </w:tr>
    </w:tbl>
    <w:p w14:paraId="6AEAF3BA" w14:textId="77777777" w:rsidR="00C513E9" w:rsidRPr="00365ABA" w:rsidRDefault="00C513E9" w:rsidP="00A5014E">
      <w:pPr>
        <w:rPr>
          <w:rFonts w:ascii="Times New Roman" w:hAnsi="Times New Roman"/>
          <w:sz w:val="24"/>
          <w:szCs w:val="24"/>
        </w:rPr>
      </w:pPr>
    </w:p>
    <w:p w14:paraId="529503C8" w14:textId="77777777" w:rsidR="00C513E9" w:rsidRPr="00365ABA" w:rsidRDefault="00C513E9" w:rsidP="00A5014E">
      <w:pPr>
        <w:spacing w:after="0"/>
        <w:rPr>
          <w:rFonts w:ascii="Times New Roman" w:hAnsi="Times New Roman"/>
          <w:b/>
          <w:sz w:val="24"/>
          <w:szCs w:val="24"/>
        </w:rPr>
      </w:pPr>
      <w:r w:rsidRPr="00365ABA">
        <w:rPr>
          <w:rFonts w:ascii="Times New Roman" w:hAnsi="Times New Roman"/>
          <w:b/>
          <w:sz w:val="24"/>
          <w:szCs w:val="24"/>
        </w:rPr>
        <w:t>2. Date despre disciplină</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391"/>
        <w:gridCol w:w="432"/>
        <w:gridCol w:w="1080"/>
        <w:gridCol w:w="180"/>
        <w:gridCol w:w="360"/>
        <w:gridCol w:w="2160"/>
        <w:gridCol w:w="540"/>
        <w:gridCol w:w="2340"/>
        <w:gridCol w:w="537"/>
      </w:tblGrid>
      <w:tr w:rsidR="00C513E9" w:rsidRPr="00365ABA" w14:paraId="325D5EC7" w14:textId="77777777" w:rsidTr="00A5014E">
        <w:tc>
          <w:tcPr>
            <w:tcW w:w="2808" w:type="dxa"/>
            <w:gridSpan w:val="3"/>
          </w:tcPr>
          <w:p w14:paraId="39BEE7FF" w14:textId="77777777" w:rsidR="00C513E9" w:rsidRPr="00365ABA" w:rsidRDefault="00C513E9" w:rsidP="00A5014E">
            <w:pPr>
              <w:spacing w:after="0"/>
              <w:rPr>
                <w:rFonts w:ascii="Times New Roman" w:hAnsi="Times New Roman"/>
                <w:sz w:val="24"/>
                <w:szCs w:val="24"/>
              </w:rPr>
            </w:pPr>
            <w:r w:rsidRPr="00365ABA">
              <w:rPr>
                <w:rFonts w:ascii="Times New Roman" w:hAnsi="Times New Roman"/>
                <w:sz w:val="24"/>
                <w:szCs w:val="24"/>
              </w:rPr>
              <w:t>2.1 Denumirea disciplinei</w:t>
            </w:r>
          </w:p>
        </w:tc>
        <w:tc>
          <w:tcPr>
            <w:tcW w:w="7197" w:type="dxa"/>
            <w:gridSpan w:val="7"/>
          </w:tcPr>
          <w:p w14:paraId="6BD70165" w14:textId="5CC57A00" w:rsidR="00C513E9" w:rsidRPr="00365ABA" w:rsidRDefault="000D251B" w:rsidP="00A5014E">
            <w:pPr>
              <w:spacing w:after="0"/>
              <w:rPr>
                <w:rFonts w:ascii="Times New Roman" w:hAnsi="Times New Roman"/>
                <w:sz w:val="24"/>
                <w:szCs w:val="24"/>
              </w:rPr>
            </w:pPr>
            <w:r w:rsidRPr="00365ABA">
              <w:rPr>
                <w:rFonts w:ascii="Times New Roman" w:hAnsi="Times New Roman"/>
                <w:sz w:val="24"/>
                <w:szCs w:val="24"/>
              </w:rPr>
              <w:t>Etica cercetării în științele comunicării și științele politice</w:t>
            </w:r>
          </w:p>
        </w:tc>
      </w:tr>
      <w:tr w:rsidR="00C513E9" w:rsidRPr="00365ABA" w14:paraId="402E9357" w14:textId="77777777" w:rsidTr="002812A5">
        <w:tc>
          <w:tcPr>
            <w:tcW w:w="4068" w:type="dxa"/>
            <w:gridSpan w:val="5"/>
          </w:tcPr>
          <w:p w14:paraId="4309BF1A" w14:textId="77777777" w:rsidR="00C513E9" w:rsidRPr="00365ABA" w:rsidRDefault="00C513E9" w:rsidP="00A5014E">
            <w:pPr>
              <w:spacing w:after="0"/>
              <w:rPr>
                <w:rFonts w:ascii="Times New Roman" w:hAnsi="Times New Roman"/>
                <w:sz w:val="24"/>
                <w:szCs w:val="24"/>
              </w:rPr>
            </w:pPr>
            <w:r w:rsidRPr="00365ABA">
              <w:rPr>
                <w:rFonts w:ascii="Times New Roman" w:hAnsi="Times New Roman"/>
                <w:sz w:val="24"/>
                <w:szCs w:val="24"/>
              </w:rPr>
              <w:t>2.2 Titularul activităţilor de curs</w:t>
            </w:r>
          </w:p>
        </w:tc>
        <w:tc>
          <w:tcPr>
            <w:tcW w:w="5937" w:type="dxa"/>
            <w:gridSpan w:val="5"/>
          </w:tcPr>
          <w:p w14:paraId="67F514DF" w14:textId="1BC5E5BF" w:rsidR="00C513E9" w:rsidRPr="00365ABA" w:rsidRDefault="000D251B" w:rsidP="00A5014E">
            <w:pPr>
              <w:spacing w:after="0"/>
              <w:rPr>
                <w:rFonts w:ascii="Times New Roman" w:hAnsi="Times New Roman"/>
                <w:sz w:val="24"/>
                <w:szCs w:val="24"/>
              </w:rPr>
            </w:pPr>
            <w:r w:rsidRPr="00365ABA">
              <w:rPr>
                <w:rFonts w:ascii="Times New Roman" w:hAnsi="Times New Roman"/>
                <w:sz w:val="24"/>
                <w:szCs w:val="24"/>
              </w:rPr>
              <w:t>Prof. Univ. Dr., Dr. Habil. Sandu Frunză</w:t>
            </w:r>
          </w:p>
        </w:tc>
      </w:tr>
      <w:tr w:rsidR="00C513E9" w:rsidRPr="00365ABA" w14:paraId="436A143F" w14:textId="77777777" w:rsidTr="002812A5">
        <w:tc>
          <w:tcPr>
            <w:tcW w:w="4068" w:type="dxa"/>
            <w:gridSpan w:val="5"/>
          </w:tcPr>
          <w:p w14:paraId="55D752C3" w14:textId="77777777" w:rsidR="00C513E9" w:rsidRPr="00365ABA" w:rsidRDefault="00C513E9" w:rsidP="00A5014E">
            <w:pPr>
              <w:spacing w:after="0"/>
              <w:rPr>
                <w:rFonts w:ascii="Times New Roman" w:hAnsi="Times New Roman"/>
                <w:sz w:val="24"/>
                <w:szCs w:val="24"/>
              </w:rPr>
            </w:pPr>
            <w:r w:rsidRPr="00365ABA">
              <w:rPr>
                <w:rFonts w:ascii="Times New Roman" w:hAnsi="Times New Roman"/>
                <w:sz w:val="24"/>
                <w:szCs w:val="24"/>
              </w:rPr>
              <w:t>2.3 Titularul activităţilor de seminar</w:t>
            </w:r>
          </w:p>
        </w:tc>
        <w:tc>
          <w:tcPr>
            <w:tcW w:w="5937" w:type="dxa"/>
            <w:gridSpan w:val="5"/>
          </w:tcPr>
          <w:p w14:paraId="408EDABB" w14:textId="6C6A6D1B" w:rsidR="00C513E9" w:rsidRPr="00365ABA" w:rsidRDefault="000D251B" w:rsidP="00A5014E">
            <w:pPr>
              <w:spacing w:after="0"/>
              <w:rPr>
                <w:rFonts w:ascii="Times New Roman" w:hAnsi="Times New Roman"/>
                <w:sz w:val="24"/>
                <w:szCs w:val="24"/>
              </w:rPr>
            </w:pPr>
            <w:r w:rsidRPr="00365ABA">
              <w:rPr>
                <w:rFonts w:ascii="Times New Roman" w:hAnsi="Times New Roman"/>
                <w:sz w:val="24"/>
                <w:szCs w:val="24"/>
              </w:rPr>
              <w:t>Prof. Univ. Dr., Dr. Habil. Sandu Frunză</w:t>
            </w:r>
          </w:p>
        </w:tc>
      </w:tr>
      <w:tr w:rsidR="00C513E9" w:rsidRPr="00365ABA" w14:paraId="293430F4" w14:textId="77777777" w:rsidTr="0007194F">
        <w:tc>
          <w:tcPr>
            <w:tcW w:w="1985" w:type="dxa"/>
          </w:tcPr>
          <w:p w14:paraId="57978655" w14:textId="77777777" w:rsidR="00C513E9" w:rsidRPr="00365ABA" w:rsidRDefault="00C513E9" w:rsidP="00A5014E">
            <w:pPr>
              <w:spacing w:after="0"/>
              <w:ind w:right="-189"/>
              <w:rPr>
                <w:rFonts w:ascii="Times New Roman" w:hAnsi="Times New Roman"/>
                <w:sz w:val="24"/>
                <w:szCs w:val="24"/>
              </w:rPr>
            </w:pPr>
            <w:r w:rsidRPr="00365ABA">
              <w:rPr>
                <w:rFonts w:ascii="Times New Roman" w:hAnsi="Times New Roman"/>
                <w:sz w:val="24"/>
                <w:szCs w:val="24"/>
              </w:rPr>
              <w:t>2.4 Anul de studiu</w:t>
            </w:r>
          </w:p>
        </w:tc>
        <w:tc>
          <w:tcPr>
            <w:tcW w:w="391" w:type="dxa"/>
          </w:tcPr>
          <w:p w14:paraId="6B0955B9" w14:textId="55CE560F" w:rsidR="00C513E9" w:rsidRPr="00365ABA" w:rsidRDefault="000D251B" w:rsidP="00A5014E">
            <w:pPr>
              <w:spacing w:after="0"/>
              <w:rPr>
                <w:rFonts w:ascii="Times New Roman" w:hAnsi="Times New Roman"/>
                <w:sz w:val="24"/>
                <w:szCs w:val="24"/>
              </w:rPr>
            </w:pPr>
            <w:r w:rsidRPr="00365ABA">
              <w:rPr>
                <w:rFonts w:ascii="Times New Roman" w:hAnsi="Times New Roman"/>
                <w:sz w:val="24"/>
                <w:szCs w:val="24"/>
              </w:rPr>
              <w:t>I</w:t>
            </w:r>
          </w:p>
        </w:tc>
        <w:tc>
          <w:tcPr>
            <w:tcW w:w="1512" w:type="dxa"/>
            <w:gridSpan w:val="2"/>
          </w:tcPr>
          <w:p w14:paraId="602A9B28" w14:textId="77777777" w:rsidR="00C513E9" w:rsidRPr="00365ABA" w:rsidRDefault="00C513E9" w:rsidP="00A5014E">
            <w:pPr>
              <w:spacing w:after="0"/>
              <w:ind w:left="-82" w:right="-164"/>
              <w:rPr>
                <w:rFonts w:ascii="Times New Roman" w:hAnsi="Times New Roman"/>
                <w:sz w:val="24"/>
                <w:szCs w:val="24"/>
              </w:rPr>
            </w:pPr>
            <w:r w:rsidRPr="00365ABA">
              <w:rPr>
                <w:rFonts w:ascii="Times New Roman" w:hAnsi="Times New Roman"/>
                <w:sz w:val="24"/>
                <w:szCs w:val="24"/>
              </w:rPr>
              <w:t>2.5 Semestrul</w:t>
            </w:r>
          </w:p>
        </w:tc>
        <w:tc>
          <w:tcPr>
            <w:tcW w:w="540" w:type="dxa"/>
            <w:gridSpan w:val="2"/>
          </w:tcPr>
          <w:p w14:paraId="5D8F3E99" w14:textId="67C86BF7" w:rsidR="00C513E9" w:rsidRPr="00365ABA" w:rsidRDefault="000D251B" w:rsidP="00A5014E">
            <w:pPr>
              <w:spacing w:after="0"/>
              <w:rPr>
                <w:rFonts w:ascii="Times New Roman" w:hAnsi="Times New Roman"/>
                <w:sz w:val="24"/>
                <w:szCs w:val="24"/>
              </w:rPr>
            </w:pPr>
            <w:r w:rsidRPr="00365ABA">
              <w:rPr>
                <w:rFonts w:ascii="Times New Roman" w:hAnsi="Times New Roman"/>
                <w:sz w:val="24"/>
                <w:szCs w:val="24"/>
              </w:rPr>
              <w:t>II</w:t>
            </w:r>
          </w:p>
        </w:tc>
        <w:tc>
          <w:tcPr>
            <w:tcW w:w="2160" w:type="dxa"/>
          </w:tcPr>
          <w:p w14:paraId="5B615117" w14:textId="77777777" w:rsidR="00C513E9" w:rsidRPr="00365ABA" w:rsidRDefault="00C513E9" w:rsidP="00A5014E">
            <w:pPr>
              <w:spacing w:after="0"/>
              <w:ind w:left="-80" w:right="-122"/>
              <w:rPr>
                <w:rFonts w:ascii="Times New Roman" w:hAnsi="Times New Roman"/>
                <w:sz w:val="24"/>
                <w:szCs w:val="24"/>
              </w:rPr>
            </w:pPr>
            <w:r w:rsidRPr="00365ABA">
              <w:rPr>
                <w:rFonts w:ascii="Times New Roman" w:hAnsi="Times New Roman"/>
                <w:sz w:val="24"/>
                <w:szCs w:val="24"/>
              </w:rPr>
              <w:t>2.6. Tipul de evaluare</w:t>
            </w:r>
          </w:p>
        </w:tc>
        <w:tc>
          <w:tcPr>
            <w:tcW w:w="540" w:type="dxa"/>
          </w:tcPr>
          <w:p w14:paraId="3F70D392" w14:textId="2A064326" w:rsidR="00C513E9" w:rsidRPr="00365ABA" w:rsidRDefault="00C707B2" w:rsidP="00A5014E">
            <w:pPr>
              <w:spacing w:after="0"/>
              <w:rPr>
                <w:rFonts w:ascii="Times New Roman" w:hAnsi="Times New Roman"/>
                <w:sz w:val="24"/>
                <w:szCs w:val="24"/>
              </w:rPr>
            </w:pPr>
            <w:r w:rsidRPr="00365ABA">
              <w:rPr>
                <w:rFonts w:ascii="Times New Roman" w:hAnsi="Times New Roman"/>
                <w:sz w:val="24"/>
                <w:szCs w:val="24"/>
              </w:rPr>
              <w:t>C</w:t>
            </w:r>
          </w:p>
        </w:tc>
        <w:tc>
          <w:tcPr>
            <w:tcW w:w="2340" w:type="dxa"/>
          </w:tcPr>
          <w:p w14:paraId="66715750" w14:textId="77777777" w:rsidR="00C513E9" w:rsidRPr="00365ABA" w:rsidRDefault="00C513E9" w:rsidP="00A5014E">
            <w:pPr>
              <w:spacing w:after="0"/>
              <w:ind w:left="-38" w:right="-136"/>
              <w:rPr>
                <w:rFonts w:ascii="Times New Roman" w:hAnsi="Times New Roman"/>
                <w:sz w:val="24"/>
                <w:szCs w:val="24"/>
              </w:rPr>
            </w:pPr>
            <w:r w:rsidRPr="00365ABA">
              <w:rPr>
                <w:rFonts w:ascii="Times New Roman" w:hAnsi="Times New Roman"/>
                <w:sz w:val="24"/>
                <w:szCs w:val="24"/>
              </w:rPr>
              <w:t>2.7 Regimul disciplinei</w:t>
            </w:r>
          </w:p>
        </w:tc>
        <w:tc>
          <w:tcPr>
            <w:tcW w:w="537" w:type="dxa"/>
          </w:tcPr>
          <w:p w14:paraId="252F78A6" w14:textId="3A473A43" w:rsidR="00C513E9" w:rsidRPr="00365ABA" w:rsidRDefault="00C707B2" w:rsidP="00A5014E">
            <w:pPr>
              <w:spacing w:after="0"/>
              <w:rPr>
                <w:rFonts w:ascii="Times New Roman" w:hAnsi="Times New Roman"/>
                <w:sz w:val="24"/>
                <w:szCs w:val="24"/>
              </w:rPr>
            </w:pPr>
            <w:r w:rsidRPr="00365ABA">
              <w:rPr>
                <w:rFonts w:ascii="Times New Roman" w:hAnsi="Times New Roman"/>
                <w:sz w:val="24"/>
                <w:szCs w:val="24"/>
              </w:rPr>
              <w:t>Ob</w:t>
            </w:r>
          </w:p>
        </w:tc>
      </w:tr>
    </w:tbl>
    <w:p w14:paraId="5246C067" w14:textId="77777777" w:rsidR="00C513E9" w:rsidRPr="00365ABA" w:rsidRDefault="00C513E9" w:rsidP="00A5014E">
      <w:pPr>
        <w:rPr>
          <w:rFonts w:ascii="Times New Roman" w:hAnsi="Times New Roman"/>
          <w:sz w:val="24"/>
          <w:szCs w:val="24"/>
        </w:rPr>
      </w:pPr>
    </w:p>
    <w:p w14:paraId="7F501F5B" w14:textId="77777777" w:rsidR="00C513E9" w:rsidRPr="00365ABA" w:rsidRDefault="00C513E9" w:rsidP="00A5014E">
      <w:pPr>
        <w:spacing w:after="0"/>
        <w:rPr>
          <w:rFonts w:ascii="Times New Roman" w:hAnsi="Times New Roman"/>
          <w:sz w:val="24"/>
          <w:szCs w:val="24"/>
        </w:rPr>
      </w:pPr>
      <w:r w:rsidRPr="00365ABA">
        <w:rPr>
          <w:rFonts w:ascii="Times New Roman" w:hAnsi="Times New Roman"/>
          <w:b/>
          <w:sz w:val="24"/>
          <w:szCs w:val="24"/>
        </w:rPr>
        <w:t>3. Timpul total estimat</w:t>
      </w:r>
      <w:r w:rsidRPr="00365ABA">
        <w:rPr>
          <w:rFonts w:ascii="Times New Roman" w:hAnsi="Times New Roman"/>
          <w:sz w:val="24"/>
          <w:szCs w:val="24"/>
        </w:rPr>
        <w:t xml:space="preserve"> (ore pe semestru al activităţilor didactice)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0"/>
        <w:gridCol w:w="458"/>
        <w:gridCol w:w="116"/>
        <w:gridCol w:w="964"/>
        <w:gridCol w:w="1138"/>
        <w:gridCol w:w="591"/>
        <w:gridCol w:w="2413"/>
        <w:gridCol w:w="555"/>
      </w:tblGrid>
      <w:tr w:rsidR="00C513E9" w:rsidRPr="00365ABA" w14:paraId="78D2D51D" w14:textId="77777777" w:rsidTr="00A5014E">
        <w:tc>
          <w:tcPr>
            <w:tcW w:w="3790" w:type="dxa"/>
          </w:tcPr>
          <w:p w14:paraId="3FCFF47F" w14:textId="77777777" w:rsidR="00C513E9" w:rsidRPr="00365ABA" w:rsidRDefault="00C513E9" w:rsidP="00A5014E">
            <w:pPr>
              <w:spacing w:after="0"/>
              <w:rPr>
                <w:rFonts w:ascii="Times New Roman" w:hAnsi="Times New Roman"/>
                <w:sz w:val="24"/>
                <w:szCs w:val="24"/>
              </w:rPr>
            </w:pPr>
            <w:r w:rsidRPr="00365ABA">
              <w:rPr>
                <w:rFonts w:ascii="Times New Roman" w:hAnsi="Times New Roman"/>
                <w:sz w:val="24"/>
                <w:szCs w:val="24"/>
              </w:rPr>
              <w:t>3.1 Număr de ore pe săptămână</w:t>
            </w:r>
          </w:p>
        </w:tc>
        <w:tc>
          <w:tcPr>
            <w:tcW w:w="574" w:type="dxa"/>
            <w:gridSpan w:val="2"/>
          </w:tcPr>
          <w:p w14:paraId="27E39184" w14:textId="598D3802" w:rsidR="00C513E9" w:rsidRPr="00365ABA" w:rsidRDefault="000D251B" w:rsidP="00A5014E">
            <w:pPr>
              <w:spacing w:after="0"/>
              <w:rPr>
                <w:rFonts w:ascii="Times New Roman" w:hAnsi="Times New Roman"/>
                <w:sz w:val="24"/>
                <w:szCs w:val="24"/>
              </w:rPr>
            </w:pPr>
            <w:r w:rsidRPr="00365ABA">
              <w:rPr>
                <w:rFonts w:ascii="Times New Roman" w:hAnsi="Times New Roman"/>
                <w:sz w:val="24"/>
                <w:szCs w:val="24"/>
              </w:rPr>
              <w:t>3</w:t>
            </w:r>
          </w:p>
        </w:tc>
        <w:tc>
          <w:tcPr>
            <w:tcW w:w="2102" w:type="dxa"/>
            <w:gridSpan w:val="2"/>
          </w:tcPr>
          <w:p w14:paraId="60524593" w14:textId="77777777" w:rsidR="00C513E9" w:rsidRPr="00365ABA" w:rsidRDefault="00C513E9" w:rsidP="00A5014E">
            <w:pPr>
              <w:spacing w:after="0"/>
              <w:ind w:right="-189"/>
              <w:rPr>
                <w:rFonts w:ascii="Times New Roman" w:hAnsi="Times New Roman"/>
                <w:sz w:val="24"/>
                <w:szCs w:val="24"/>
              </w:rPr>
            </w:pPr>
            <w:r w:rsidRPr="00365ABA">
              <w:rPr>
                <w:rFonts w:ascii="Times New Roman" w:hAnsi="Times New Roman"/>
                <w:sz w:val="24"/>
                <w:szCs w:val="24"/>
              </w:rPr>
              <w:t>Din care: 3.2 curs</w:t>
            </w:r>
          </w:p>
        </w:tc>
        <w:tc>
          <w:tcPr>
            <w:tcW w:w="591" w:type="dxa"/>
          </w:tcPr>
          <w:p w14:paraId="4F440353" w14:textId="19AA89F5" w:rsidR="00C513E9" w:rsidRPr="00365ABA" w:rsidRDefault="000D251B" w:rsidP="00A5014E">
            <w:pPr>
              <w:spacing w:after="0"/>
              <w:rPr>
                <w:rFonts w:ascii="Times New Roman" w:hAnsi="Times New Roman"/>
                <w:sz w:val="24"/>
                <w:szCs w:val="24"/>
              </w:rPr>
            </w:pPr>
            <w:r w:rsidRPr="00365ABA">
              <w:rPr>
                <w:rFonts w:ascii="Times New Roman" w:hAnsi="Times New Roman"/>
                <w:sz w:val="24"/>
                <w:szCs w:val="24"/>
              </w:rPr>
              <w:t>2</w:t>
            </w:r>
          </w:p>
        </w:tc>
        <w:tc>
          <w:tcPr>
            <w:tcW w:w="2413" w:type="dxa"/>
          </w:tcPr>
          <w:p w14:paraId="7F4068B5" w14:textId="77777777" w:rsidR="00C513E9" w:rsidRPr="00365ABA" w:rsidRDefault="00C513E9" w:rsidP="00A5014E">
            <w:pPr>
              <w:spacing w:after="0"/>
              <w:ind w:right="-170"/>
              <w:rPr>
                <w:rFonts w:ascii="Times New Roman" w:hAnsi="Times New Roman"/>
                <w:sz w:val="24"/>
                <w:szCs w:val="24"/>
              </w:rPr>
            </w:pPr>
            <w:r w:rsidRPr="00365ABA">
              <w:rPr>
                <w:rFonts w:ascii="Times New Roman" w:hAnsi="Times New Roman"/>
                <w:sz w:val="24"/>
                <w:szCs w:val="24"/>
              </w:rPr>
              <w:t>3.3 seminar/laborator</w:t>
            </w:r>
          </w:p>
        </w:tc>
        <w:tc>
          <w:tcPr>
            <w:tcW w:w="555" w:type="dxa"/>
          </w:tcPr>
          <w:p w14:paraId="64FDD49F" w14:textId="3E7B3EB1" w:rsidR="00C513E9" w:rsidRPr="00365ABA" w:rsidRDefault="000D251B" w:rsidP="00A5014E">
            <w:pPr>
              <w:spacing w:after="0"/>
              <w:rPr>
                <w:rFonts w:ascii="Times New Roman" w:hAnsi="Times New Roman"/>
                <w:sz w:val="24"/>
                <w:szCs w:val="24"/>
              </w:rPr>
            </w:pPr>
            <w:r w:rsidRPr="00365ABA">
              <w:rPr>
                <w:rFonts w:ascii="Times New Roman" w:hAnsi="Times New Roman"/>
                <w:sz w:val="24"/>
                <w:szCs w:val="24"/>
              </w:rPr>
              <w:t>1</w:t>
            </w:r>
          </w:p>
        </w:tc>
      </w:tr>
      <w:tr w:rsidR="00C513E9" w:rsidRPr="00365ABA" w14:paraId="44188B4B" w14:textId="77777777" w:rsidTr="00A5014E">
        <w:tc>
          <w:tcPr>
            <w:tcW w:w="3790" w:type="dxa"/>
            <w:shd w:val="clear" w:color="auto" w:fill="D9D9D9"/>
          </w:tcPr>
          <w:p w14:paraId="4B46B551" w14:textId="77777777" w:rsidR="00C513E9" w:rsidRPr="00365ABA" w:rsidRDefault="00C513E9" w:rsidP="00A5014E">
            <w:pPr>
              <w:spacing w:after="0"/>
              <w:ind w:right="-192"/>
              <w:rPr>
                <w:rFonts w:ascii="Times New Roman" w:hAnsi="Times New Roman"/>
                <w:sz w:val="24"/>
                <w:szCs w:val="24"/>
              </w:rPr>
            </w:pPr>
            <w:r w:rsidRPr="00365ABA">
              <w:rPr>
                <w:rFonts w:ascii="Times New Roman" w:hAnsi="Times New Roman"/>
                <w:sz w:val="24"/>
                <w:szCs w:val="24"/>
              </w:rPr>
              <w:t>3.4 Total ore din planul de învăţământ</w:t>
            </w:r>
          </w:p>
        </w:tc>
        <w:tc>
          <w:tcPr>
            <w:tcW w:w="574" w:type="dxa"/>
            <w:gridSpan w:val="2"/>
            <w:shd w:val="clear" w:color="auto" w:fill="D9D9D9"/>
          </w:tcPr>
          <w:p w14:paraId="72A6C0F6" w14:textId="728CA128" w:rsidR="00C513E9" w:rsidRPr="00365ABA" w:rsidRDefault="0014453A" w:rsidP="00A5014E">
            <w:pPr>
              <w:spacing w:after="0"/>
              <w:rPr>
                <w:rFonts w:ascii="Times New Roman" w:hAnsi="Times New Roman"/>
                <w:sz w:val="24"/>
                <w:szCs w:val="24"/>
              </w:rPr>
            </w:pPr>
            <w:r w:rsidRPr="00365ABA">
              <w:rPr>
                <w:rFonts w:ascii="Times New Roman" w:hAnsi="Times New Roman"/>
                <w:sz w:val="24"/>
                <w:szCs w:val="24"/>
              </w:rPr>
              <w:t>42</w:t>
            </w:r>
          </w:p>
        </w:tc>
        <w:tc>
          <w:tcPr>
            <w:tcW w:w="2102" w:type="dxa"/>
            <w:gridSpan w:val="2"/>
            <w:shd w:val="clear" w:color="auto" w:fill="D9D9D9"/>
          </w:tcPr>
          <w:p w14:paraId="024583B9" w14:textId="77777777" w:rsidR="00C513E9" w:rsidRPr="00365ABA" w:rsidRDefault="00C513E9" w:rsidP="00A5014E">
            <w:pPr>
              <w:spacing w:after="0"/>
              <w:ind w:right="-178"/>
              <w:rPr>
                <w:rFonts w:ascii="Times New Roman" w:hAnsi="Times New Roman"/>
                <w:sz w:val="24"/>
                <w:szCs w:val="24"/>
              </w:rPr>
            </w:pPr>
            <w:r w:rsidRPr="00365ABA">
              <w:rPr>
                <w:rFonts w:ascii="Times New Roman" w:hAnsi="Times New Roman"/>
                <w:sz w:val="24"/>
                <w:szCs w:val="24"/>
              </w:rPr>
              <w:t>Din care: 3.5 curs</w:t>
            </w:r>
          </w:p>
        </w:tc>
        <w:tc>
          <w:tcPr>
            <w:tcW w:w="591" w:type="dxa"/>
            <w:shd w:val="clear" w:color="auto" w:fill="D9D9D9"/>
          </w:tcPr>
          <w:p w14:paraId="3FDB087B" w14:textId="74008F6F" w:rsidR="00C513E9" w:rsidRPr="00365ABA" w:rsidRDefault="0014453A" w:rsidP="00A5014E">
            <w:pPr>
              <w:spacing w:after="0"/>
              <w:rPr>
                <w:rFonts w:ascii="Times New Roman" w:hAnsi="Times New Roman"/>
                <w:sz w:val="24"/>
                <w:szCs w:val="24"/>
              </w:rPr>
            </w:pPr>
            <w:r w:rsidRPr="00365ABA">
              <w:rPr>
                <w:rFonts w:ascii="Times New Roman" w:hAnsi="Times New Roman"/>
                <w:sz w:val="24"/>
                <w:szCs w:val="24"/>
              </w:rPr>
              <w:t>28</w:t>
            </w:r>
          </w:p>
        </w:tc>
        <w:tc>
          <w:tcPr>
            <w:tcW w:w="2413" w:type="dxa"/>
            <w:shd w:val="clear" w:color="auto" w:fill="D9D9D9"/>
          </w:tcPr>
          <w:p w14:paraId="50E119F9" w14:textId="77777777" w:rsidR="00C513E9" w:rsidRPr="00365ABA" w:rsidRDefault="00C513E9" w:rsidP="00A5014E">
            <w:pPr>
              <w:spacing w:after="0"/>
              <w:ind w:right="-128"/>
              <w:rPr>
                <w:rFonts w:ascii="Times New Roman" w:hAnsi="Times New Roman"/>
                <w:sz w:val="24"/>
                <w:szCs w:val="24"/>
              </w:rPr>
            </w:pPr>
            <w:r w:rsidRPr="00365ABA">
              <w:rPr>
                <w:rFonts w:ascii="Times New Roman" w:hAnsi="Times New Roman"/>
                <w:sz w:val="24"/>
                <w:szCs w:val="24"/>
              </w:rPr>
              <w:t>3.6 seminar/laborator</w:t>
            </w:r>
          </w:p>
        </w:tc>
        <w:tc>
          <w:tcPr>
            <w:tcW w:w="555" w:type="dxa"/>
            <w:shd w:val="clear" w:color="auto" w:fill="D9D9D9"/>
          </w:tcPr>
          <w:p w14:paraId="66AE3448" w14:textId="6212960B" w:rsidR="00C513E9" w:rsidRPr="00365ABA" w:rsidRDefault="00E87D94" w:rsidP="00A5014E">
            <w:pPr>
              <w:spacing w:after="0"/>
              <w:rPr>
                <w:rFonts w:ascii="Times New Roman" w:hAnsi="Times New Roman"/>
                <w:sz w:val="24"/>
                <w:szCs w:val="24"/>
              </w:rPr>
            </w:pPr>
            <w:r w:rsidRPr="00365ABA">
              <w:rPr>
                <w:rFonts w:ascii="Times New Roman" w:hAnsi="Times New Roman"/>
                <w:sz w:val="24"/>
                <w:szCs w:val="24"/>
              </w:rPr>
              <w:t>14</w:t>
            </w:r>
          </w:p>
        </w:tc>
      </w:tr>
      <w:tr w:rsidR="00C513E9" w:rsidRPr="00365ABA" w14:paraId="7131E493" w14:textId="77777777" w:rsidTr="002812A5">
        <w:tc>
          <w:tcPr>
            <w:tcW w:w="9470" w:type="dxa"/>
            <w:gridSpan w:val="7"/>
          </w:tcPr>
          <w:p w14:paraId="7CA48D9D" w14:textId="77777777" w:rsidR="00C513E9" w:rsidRPr="00365ABA" w:rsidRDefault="00C513E9" w:rsidP="00A5014E">
            <w:pPr>
              <w:spacing w:after="0"/>
              <w:rPr>
                <w:rFonts w:ascii="Times New Roman" w:hAnsi="Times New Roman"/>
                <w:sz w:val="24"/>
                <w:szCs w:val="24"/>
              </w:rPr>
            </w:pPr>
            <w:r w:rsidRPr="00365ABA">
              <w:rPr>
                <w:rFonts w:ascii="Times New Roman" w:hAnsi="Times New Roman"/>
                <w:sz w:val="24"/>
                <w:szCs w:val="24"/>
              </w:rPr>
              <w:t>Distribuţia fondului de timp:</w:t>
            </w:r>
          </w:p>
        </w:tc>
        <w:tc>
          <w:tcPr>
            <w:tcW w:w="555" w:type="dxa"/>
          </w:tcPr>
          <w:p w14:paraId="4FD9CA47" w14:textId="77777777" w:rsidR="00C513E9" w:rsidRPr="00365ABA" w:rsidRDefault="00C513E9" w:rsidP="00A5014E">
            <w:pPr>
              <w:spacing w:after="0"/>
              <w:rPr>
                <w:rFonts w:ascii="Times New Roman" w:hAnsi="Times New Roman"/>
                <w:sz w:val="24"/>
                <w:szCs w:val="24"/>
              </w:rPr>
            </w:pPr>
            <w:r w:rsidRPr="00365ABA">
              <w:rPr>
                <w:rFonts w:ascii="Times New Roman" w:hAnsi="Times New Roman"/>
                <w:sz w:val="24"/>
                <w:szCs w:val="24"/>
              </w:rPr>
              <w:t>ore</w:t>
            </w:r>
          </w:p>
        </w:tc>
      </w:tr>
      <w:tr w:rsidR="00C513E9" w:rsidRPr="00365ABA" w14:paraId="470FD726" w14:textId="77777777" w:rsidTr="002812A5">
        <w:tc>
          <w:tcPr>
            <w:tcW w:w="9470" w:type="dxa"/>
            <w:gridSpan w:val="7"/>
          </w:tcPr>
          <w:p w14:paraId="221AD2FD" w14:textId="77777777" w:rsidR="00C513E9" w:rsidRPr="00365ABA" w:rsidRDefault="00C513E9" w:rsidP="00A5014E">
            <w:pPr>
              <w:spacing w:after="0"/>
              <w:rPr>
                <w:rFonts w:ascii="Times New Roman" w:hAnsi="Times New Roman"/>
                <w:sz w:val="24"/>
                <w:szCs w:val="24"/>
              </w:rPr>
            </w:pPr>
            <w:r w:rsidRPr="00365ABA">
              <w:rPr>
                <w:rFonts w:ascii="Times New Roman" w:hAnsi="Times New Roman"/>
                <w:sz w:val="24"/>
                <w:szCs w:val="24"/>
              </w:rPr>
              <w:t>Studiul după manual, suport de curs, bibliografie şi notiţe</w:t>
            </w:r>
          </w:p>
        </w:tc>
        <w:tc>
          <w:tcPr>
            <w:tcW w:w="555" w:type="dxa"/>
          </w:tcPr>
          <w:p w14:paraId="7A1D09DA" w14:textId="3AC8DF18" w:rsidR="00C513E9" w:rsidRPr="00365ABA" w:rsidRDefault="0014453A" w:rsidP="00A5014E">
            <w:pPr>
              <w:spacing w:after="0"/>
              <w:rPr>
                <w:rFonts w:ascii="Times New Roman" w:hAnsi="Times New Roman"/>
                <w:sz w:val="24"/>
                <w:szCs w:val="24"/>
              </w:rPr>
            </w:pPr>
            <w:r w:rsidRPr="00365ABA">
              <w:rPr>
                <w:rFonts w:ascii="Times New Roman" w:hAnsi="Times New Roman"/>
                <w:sz w:val="24"/>
                <w:szCs w:val="24"/>
              </w:rPr>
              <w:t>14</w:t>
            </w:r>
          </w:p>
        </w:tc>
      </w:tr>
      <w:tr w:rsidR="00C513E9" w:rsidRPr="00365ABA" w14:paraId="1E75DD0B" w14:textId="77777777" w:rsidTr="002812A5">
        <w:tc>
          <w:tcPr>
            <w:tcW w:w="9470" w:type="dxa"/>
            <w:gridSpan w:val="7"/>
          </w:tcPr>
          <w:p w14:paraId="45BD9676" w14:textId="77777777" w:rsidR="00C513E9" w:rsidRPr="00365ABA" w:rsidRDefault="00C513E9" w:rsidP="00A5014E">
            <w:pPr>
              <w:spacing w:after="0"/>
              <w:rPr>
                <w:rFonts w:ascii="Times New Roman" w:hAnsi="Times New Roman"/>
                <w:sz w:val="24"/>
                <w:szCs w:val="24"/>
              </w:rPr>
            </w:pPr>
            <w:r w:rsidRPr="00365ABA">
              <w:rPr>
                <w:rFonts w:ascii="Times New Roman" w:hAnsi="Times New Roman"/>
                <w:sz w:val="24"/>
                <w:szCs w:val="24"/>
              </w:rPr>
              <w:t>Documentare suplimentară în bibliotecă, pe platformele electronice de specialitate şi pe teren</w:t>
            </w:r>
          </w:p>
        </w:tc>
        <w:tc>
          <w:tcPr>
            <w:tcW w:w="555" w:type="dxa"/>
          </w:tcPr>
          <w:p w14:paraId="1541F58D" w14:textId="00B3B54F" w:rsidR="00C513E9" w:rsidRPr="00365ABA" w:rsidRDefault="0014453A" w:rsidP="00A5014E">
            <w:pPr>
              <w:spacing w:after="0"/>
              <w:rPr>
                <w:rFonts w:ascii="Times New Roman" w:hAnsi="Times New Roman"/>
                <w:sz w:val="24"/>
                <w:szCs w:val="24"/>
              </w:rPr>
            </w:pPr>
            <w:r w:rsidRPr="00365ABA">
              <w:rPr>
                <w:rFonts w:ascii="Times New Roman" w:hAnsi="Times New Roman"/>
                <w:sz w:val="24"/>
                <w:szCs w:val="24"/>
              </w:rPr>
              <w:t>12</w:t>
            </w:r>
          </w:p>
        </w:tc>
      </w:tr>
      <w:tr w:rsidR="00C513E9" w:rsidRPr="00365ABA" w14:paraId="472DF3F8" w14:textId="77777777" w:rsidTr="002812A5">
        <w:tc>
          <w:tcPr>
            <w:tcW w:w="9470" w:type="dxa"/>
            <w:gridSpan w:val="7"/>
          </w:tcPr>
          <w:p w14:paraId="2AADB907" w14:textId="77777777" w:rsidR="00C513E9" w:rsidRPr="00365ABA" w:rsidRDefault="00C513E9" w:rsidP="00A5014E">
            <w:pPr>
              <w:spacing w:after="0"/>
              <w:rPr>
                <w:rFonts w:ascii="Times New Roman" w:hAnsi="Times New Roman"/>
                <w:sz w:val="24"/>
                <w:szCs w:val="24"/>
              </w:rPr>
            </w:pPr>
            <w:r w:rsidRPr="00365ABA">
              <w:rPr>
                <w:rFonts w:ascii="Times New Roman" w:hAnsi="Times New Roman"/>
                <w:sz w:val="24"/>
                <w:szCs w:val="24"/>
              </w:rPr>
              <w:t>Pregătire seminarii/laboratoare, teme, referate, portofolii şi eseuri</w:t>
            </w:r>
          </w:p>
        </w:tc>
        <w:tc>
          <w:tcPr>
            <w:tcW w:w="555" w:type="dxa"/>
          </w:tcPr>
          <w:p w14:paraId="65A006B3" w14:textId="31BD6974" w:rsidR="00C513E9" w:rsidRPr="00365ABA" w:rsidRDefault="0014453A" w:rsidP="00A5014E">
            <w:pPr>
              <w:spacing w:after="0"/>
              <w:rPr>
                <w:rFonts w:ascii="Times New Roman" w:hAnsi="Times New Roman"/>
                <w:sz w:val="24"/>
                <w:szCs w:val="24"/>
              </w:rPr>
            </w:pPr>
            <w:r w:rsidRPr="00365ABA">
              <w:rPr>
                <w:rFonts w:ascii="Times New Roman" w:hAnsi="Times New Roman"/>
                <w:sz w:val="24"/>
                <w:szCs w:val="24"/>
              </w:rPr>
              <w:t>14</w:t>
            </w:r>
          </w:p>
        </w:tc>
      </w:tr>
      <w:tr w:rsidR="00C513E9" w:rsidRPr="00365ABA" w14:paraId="2AE6E5DD" w14:textId="77777777" w:rsidTr="002812A5">
        <w:tc>
          <w:tcPr>
            <w:tcW w:w="9470" w:type="dxa"/>
            <w:gridSpan w:val="7"/>
          </w:tcPr>
          <w:p w14:paraId="48F53CFF" w14:textId="77777777" w:rsidR="00C513E9" w:rsidRPr="00365ABA" w:rsidRDefault="00C513E9" w:rsidP="00A5014E">
            <w:pPr>
              <w:spacing w:after="0"/>
              <w:rPr>
                <w:rFonts w:ascii="Times New Roman" w:hAnsi="Times New Roman"/>
                <w:sz w:val="24"/>
                <w:szCs w:val="24"/>
              </w:rPr>
            </w:pPr>
            <w:r w:rsidRPr="00365ABA">
              <w:rPr>
                <w:rFonts w:ascii="Times New Roman" w:hAnsi="Times New Roman"/>
                <w:sz w:val="24"/>
                <w:szCs w:val="24"/>
              </w:rPr>
              <w:t>Tutoriat</w:t>
            </w:r>
          </w:p>
        </w:tc>
        <w:tc>
          <w:tcPr>
            <w:tcW w:w="555" w:type="dxa"/>
          </w:tcPr>
          <w:p w14:paraId="0331DC8E" w14:textId="344A7E33" w:rsidR="00C513E9" w:rsidRPr="00365ABA" w:rsidRDefault="009E4D54" w:rsidP="00A5014E">
            <w:pPr>
              <w:spacing w:after="0"/>
              <w:rPr>
                <w:rFonts w:ascii="Times New Roman" w:hAnsi="Times New Roman"/>
                <w:sz w:val="24"/>
                <w:szCs w:val="24"/>
              </w:rPr>
            </w:pPr>
            <w:r w:rsidRPr="00365ABA">
              <w:rPr>
                <w:rFonts w:ascii="Times New Roman" w:hAnsi="Times New Roman"/>
                <w:sz w:val="24"/>
                <w:szCs w:val="24"/>
              </w:rPr>
              <w:t>2</w:t>
            </w:r>
          </w:p>
        </w:tc>
      </w:tr>
      <w:tr w:rsidR="00C513E9" w:rsidRPr="00365ABA" w14:paraId="1211B3F8" w14:textId="77777777" w:rsidTr="002812A5">
        <w:tc>
          <w:tcPr>
            <w:tcW w:w="9470" w:type="dxa"/>
            <w:gridSpan w:val="7"/>
          </w:tcPr>
          <w:p w14:paraId="770D248E" w14:textId="77777777" w:rsidR="00C513E9" w:rsidRPr="00365ABA" w:rsidRDefault="00C513E9" w:rsidP="00A5014E">
            <w:pPr>
              <w:spacing w:after="0"/>
              <w:rPr>
                <w:rFonts w:ascii="Times New Roman" w:hAnsi="Times New Roman"/>
                <w:sz w:val="24"/>
                <w:szCs w:val="24"/>
              </w:rPr>
            </w:pPr>
            <w:r w:rsidRPr="00365ABA">
              <w:rPr>
                <w:rFonts w:ascii="Times New Roman" w:hAnsi="Times New Roman"/>
                <w:sz w:val="24"/>
                <w:szCs w:val="24"/>
              </w:rPr>
              <w:t xml:space="preserve">Examinări </w:t>
            </w:r>
          </w:p>
        </w:tc>
        <w:tc>
          <w:tcPr>
            <w:tcW w:w="555" w:type="dxa"/>
          </w:tcPr>
          <w:p w14:paraId="4E404130" w14:textId="28D8432B" w:rsidR="00C513E9" w:rsidRPr="00365ABA" w:rsidRDefault="009E4D54" w:rsidP="00A5014E">
            <w:pPr>
              <w:spacing w:after="0"/>
              <w:rPr>
                <w:rFonts w:ascii="Times New Roman" w:hAnsi="Times New Roman"/>
                <w:sz w:val="24"/>
                <w:szCs w:val="24"/>
              </w:rPr>
            </w:pPr>
            <w:r w:rsidRPr="00365ABA">
              <w:rPr>
                <w:rFonts w:ascii="Times New Roman" w:hAnsi="Times New Roman"/>
                <w:sz w:val="24"/>
                <w:szCs w:val="24"/>
              </w:rPr>
              <w:t>2</w:t>
            </w:r>
          </w:p>
        </w:tc>
      </w:tr>
      <w:tr w:rsidR="00C513E9" w:rsidRPr="00365ABA" w14:paraId="0502DC9F" w14:textId="77777777" w:rsidTr="002812A5">
        <w:tc>
          <w:tcPr>
            <w:tcW w:w="9470" w:type="dxa"/>
            <w:gridSpan w:val="7"/>
          </w:tcPr>
          <w:p w14:paraId="4C31E94A" w14:textId="77777777" w:rsidR="00C513E9" w:rsidRPr="00365ABA" w:rsidRDefault="00C513E9" w:rsidP="00A5014E">
            <w:pPr>
              <w:spacing w:after="0"/>
              <w:rPr>
                <w:rFonts w:ascii="Times New Roman" w:hAnsi="Times New Roman"/>
                <w:sz w:val="24"/>
                <w:szCs w:val="24"/>
              </w:rPr>
            </w:pPr>
            <w:r w:rsidRPr="00365ABA">
              <w:rPr>
                <w:rFonts w:ascii="Times New Roman" w:hAnsi="Times New Roman"/>
                <w:sz w:val="24"/>
                <w:szCs w:val="24"/>
              </w:rPr>
              <w:t>Alte activităţi: ..................</w:t>
            </w:r>
          </w:p>
        </w:tc>
        <w:tc>
          <w:tcPr>
            <w:tcW w:w="555" w:type="dxa"/>
          </w:tcPr>
          <w:p w14:paraId="31CF9E91" w14:textId="4A835657" w:rsidR="00C513E9" w:rsidRPr="00365ABA" w:rsidRDefault="00C513E9" w:rsidP="00A5014E">
            <w:pPr>
              <w:spacing w:after="0"/>
              <w:rPr>
                <w:rFonts w:ascii="Times New Roman" w:hAnsi="Times New Roman"/>
                <w:sz w:val="24"/>
                <w:szCs w:val="24"/>
              </w:rPr>
            </w:pPr>
          </w:p>
        </w:tc>
      </w:tr>
      <w:tr w:rsidR="00C513E9" w:rsidRPr="00365ABA" w14:paraId="49CE3F46" w14:textId="77777777" w:rsidTr="00A5014E">
        <w:trPr>
          <w:gridAfter w:val="4"/>
          <w:wAfter w:w="4697" w:type="dxa"/>
        </w:trPr>
        <w:tc>
          <w:tcPr>
            <w:tcW w:w="4248" w:type="dxa"/>
            <w:gridSpan w:val="2"/>
            <w:shd w:val="clear" w:color="auto" w:fill="D9D9D9"/>
          </w:tcPr>
          <w:p w14:paraId="59D67F3A" w14:textId="77777777" w:rsidR="00C513E9" w:rsidRPr="00365ABA" w:rsidRDefault="00C513E9" w:rsidP="00A5014E">
            <w:pPr>
              <w:spacing w:after="0"/>
              <w:rPr>
                <w:rFonts w:ascii="Times New Roman" w:hAnsi="Times New Roman"/>
                <w:sz w:val="24"/>
                <w:szCs w:val="24"/>
              </w:rPr>
            </w:pPr>
            <w:r w:rsidRPr="00365ABA">
              <w:rPr>
                <w:rFonts w:ascii="Times New Roman" w:hAnsi="Times New Roman"/>
                <w:sz w:val="24"/>
                <w:szCs w:val="24"/>
              </w:rPr>
              <w:t>3.7 Total ore studiu individual</w:t>
            </w:r>
          </w:p>
        </w:tc>
        <w:tc>
          <w:tcPr>
            <w:tcW w:w="1080" w:type="dxa"/>
            <w:gridSpan w:val="2"/>
            <w:shd w:val="clear" w:color="auto" w:fill="D9D9D9"/>
          </w:tcPr>
          <w:p w14:paraId="14DBA825" w14:textId="6CCB4479" w:rsidR="00C513E9" w:rsidRPr="00365ABA" w:rsidRDefault="0014453A" w:rsidP="00A5014E">
            <w:pPr>
              <w:spacing w:after="0"/>
              <w:rPr>
                <w:rFonts w:ascii="Times New Roman" w:hAnsi="Times New Roman"/>
                <w:sz w:val="24"/>
                <w:szCs w:val="24"/>
              </w:rPr>
            </w:pPr>
            <w:r w:rsidRPr="00365ABA">
              <w:rPr>
                <w:rFonts w:ascii="Times New Roman" w:hAnsi="Times New Roman"/>
                <w:sz w:val="24"/>
                <w:szCs w:val="24"/>
              </w:rPr>
              <w:t>44</w:t>
            </w:r>
          </w:p>
        </w:tc>
      </w:tr>
      <w:tr w:rsidR="00C513E9" w:rsidRPr="00365ABA" w14:paraId="15E54183" w14:textId="77777777" w:rsidTr="00A5014E">
        <w:trPr>
          <w:gridAfter w:val="4"/>
          <w:wAfter w:w="4697" w:type="dxa"/>
        </w:trPr>
        <w:tc>
          <w:tcPr>
            <w:tcW w:w="4248" w:type="dxa"/>
            <w:gridSpan w:val="2"/>
            <w:shd w:val="clear" w:color="auto" w:fill="D9D9D9"/>
          </w:tcPr>
          <w:p w14:paraId="085E443D" w14:textId="77777777" w:rsidR="00C513E9" w:rsidRPr="00365ABA" w:rsidRDefault="00C513E9" w:rsidP="00A5014E">
            <w:pPr>
              <w:spacing w:after="0"/>
              <w:rPr>
                <w:rFonts w:ascii="Times New Roman" w:hAnsi="Times New Roman"/>
                <w:sz w:val="24"/>
                <w:szCs w:val="24"/>
              </w:rPr>
            </w:pPr>
            <w:r w:rsidRPr="00365ABA">
              <w:rPr>
                <w:rFonts w:ascii="Times New Roman" w:hAnsi="Times New Roman"/>
                <w:sz w:val="24"/>
                <w:szCs w:val="24"/>
              </w:rPr>
              <w:t>3.8 Total ore pe semestru</w:t>
            </w:r>
          </w:p>
        </w:tc>
        <w:tc>
          <w:tcPr>
            <w:tcW w:w="1080" w:type="dxa"/>
            <w:gridSpan w:val="2"/>
            <w:shd w:val="clear" w:color="auto" w:fill="D9D9D9"/>
          </w:tcPr>
          <w:p w14:paraId="236C898A" w14:textId="11CE7C3B" w:rsidR="00C513E9" w:rsidRPr="00365ABA" w:rsidRDefault="00E37740" w:rsidP="00A5014E">
            <w:pPr>
              <w:spacing w:after="0"/>
              <w:rPr>
                <w:rFonts w:ascii="Times New Roman" w:hAnsi="Times New Roman"/>
                <w:sz w:val="24"/>
                <w:szCs w:val="24"/>
              </w:rPr>
            </w:pPr>
            <w:r>
              <w:rPr>
                <w:rFonts w:ascii="Times New Roman" w:hAnsi="Times New Roman"/>
                <w:sz w:val="24"/>
                <w:szCs w:val="24"/>
              </w:rPr>
              <w:t>42</w:t>
            </w:r>
            <w:bookmarkStart w:id="0" w:name="_GoBack"/>
            <w:bookmarkEnd w:id="0"/>
          </w:p>
        </w:tc>
      </w:tr>
      <w:tr w:rsidR="00C513E9" w:rsidRPr="00365ABA" w14:paraId="0C695572" w14:textId="77777777" w:rsidTr="00A5014E">
        <w:trPr>
          <w:gridAfter w:val="4"/>
          <w:wAfter w:w="4697" w:type="dxa"/>
        </w:trPr>
        <w:tc>
          <w:tcPr>
            <w:tcW w:w="4248" w:type="dxa"/>
            <w:gridSpan w:val="2"/>
            <w:shd w:val="clear" w:color="auto" w:fill="D9D9D9"/>
          </w:tcPr>
          <w:p w14:paraId="170EF1EB" w14:textId="77777777" w:rsidR="00C513E9" w:rsidRPr="00365ABA" w:rsidRDefault="00C513E9" w:rsidP="00A5014E">
            <w:pPr>
              <w:spacing w:after="0"/>
              <w:rPr>
                <w:rFonts w:ascii="Times New Roman" w:hAnsi="Times New Roman"/>
                <w:sz w:val="24"/>
                <w:szCs w:val="24"/>
              </w:rPr>
            </w:pPr>
            <w:r w:rsidRPr="00365ABA">
              <w:rPr>
                <w:rFonts w:ascii="Times New Roman" w:hAnsi="Times New Roman"/>
                <w:sz w:val="24"/>
                <w:szCs w:val="24"/>
              </w:rPr>
              <w:t>3.9 Numărul de credite</w:t>
            </w:r>
          </w:p>
        </w:tc>
        <w:tc>
          <w:tcPr>
            <w:tcW w:w="1080" w:type="dxa"/>
            <w:gridSpan w:val="2"/>
            <w:shd w:val="clear" w:color="auto" w:fill="D9D9D9"/>
          </w:tcPr>
          <w:p w14:paraId="3363881B" w14:textId="4944025E" w:rsidR="00C513E9" w:rsidRPr="00365ABA" w:rsidRDefault="0014453A" w:rsidP="00A5014E">
            <w:pPr>
              <w:spacing w:after="0"/>
              <w:rPr>
                <w:rFonts w:ascii="Times New Roman" w:hAnsi="Times New Roman"/>
                <w:sz w:val="24"/>
                <w:szCs w:val="24"/>
              </w:rPr>
            </w:pPr>
            <w:r w:rsidRPr="00365ABA">
              <w:rPr>
                <w:rFonts w:ascii="Times New Roman" w:hAnsi="Times New Roman"/>
                <w:sz w:val="24"/>
                <w:szCs w:val="24"/>
              </w:rPr>
              <w:t>10</w:t>
            </w:r>
          </w:p>
        </w:tc>
      </w:tr>
    </w:tbl>
    <w:p w14:paraId="3FFF9D87" w14:textId="77777777" w:rsidR="00C513E9" w:rsidRPr="00365ABA" w:rsidRDefault="00C513E9" w:rsidP="00A5014E">
      <w:pPr>
        <w:rPr>
          <w:rFonts w:ascii="Times New Roman" w:hAnsi="Times New Roman"/>
          <w:sz w:val="24"/>
          <w:szCs w:val="24"/>
        </w:rPr>
      </w:pPr>
    </w:p>
    <w:p w14:paraId="4C4B16D7" w14:textId="77777777" w:rsidR="00C513E9" w:rsidRPr="00365ABA" w:rsidRDefault="00C513E9" w:rsidP="00A5014E">
      <w:pPr>
        <w:spacing w:after="0"/>
        <w:rPr>
          <w:rFonts w:ascii="Times New Roman" w:hAnsi="Times New Roman"/>
          <w:sz w:val="24"/>
          <w:szCs w:val="24"/>
        </w:rPr>
      </w:pPr>
      <w:r w:rsidRPr="00365ABA">
        <w:rPr>
          <w:rFonts w:ascii="Times New Roman" w:hAnsi="Times New Roman"/>
          <w:b/>
          <w:sz w:val="24"/>
          <w:szCs w:val="24"/>
        </w:rPr>
        <w:t xml:space="preserve">4. Precondiţii </w:t>
      </w:r>
      <w:r w:rsidRPr="00365ABA">
        <w:rPr>
          <w:rFonts w:ascii="Times New Roman" w:hAnsi="Times New Roman"/>
          <w:sz w:val="24"/>
          <w:szCs w:val="24"/>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1"/>
        <w:gridCol w:w="7515"/>
      </w:tblGrid>
      <w:tr w:rsidR="00C513E9" w:rsidRPr="00365ABA" w14:paraId="063DEE08" w14:textId="77777777" w:rsidTr="00450A21">
        <w:tc>
          <w:tcPr>
            <w:tcW w:w="2988" w:type="dxa"/>
          </w:tcPr>
          <w:p w14:paraId="77B804ED" w14:textId="77777777" w:rsidR="00C513E9" w:rsidRPr="00365ABA" w:rsidRDefault="00C513E9" w:rsidP="00450A21">
            <w:pPr>
              <w:spacing w:after="0"/>
              <w:rPr>
                <w:rFonts w:ascii="Times New Roman" w:hAnsi="Times New Roman"/>
                <w:sz w:val="24"/>
                <w:szCs w:val="24"/>
              </w:rPr>
            </w:pPr>
            <w:r w:rsidRPr="00365ABA">
              <w:rPr>
                <w:rFonts w:ascii="Times New Roman" w:hAnsi="Times New Roman"/>
                <w:sz w:val="24"/>
                <w:szCs w:val="24"/>
              </w:rPr>
              <w:t>4.1 de curriculum</w:t>
            </w:r>
          </w:p>
        </w:tc>
        <w:tc>
          <w:tcPr>
            <w:tcW w:w="7694" w:type="dxa"/>
          </w:tcPr>
          <w:p w14:paraId="69A1FB98" w14:textId="4FAD1678" w:rsidR="00C513E9" w:rsidRPr="00365ABA" w:rsidRDefault="00C35B49" w:rsidP="00450A21">
            <w:pPr>
              <w:numPr>
                <w:ilvl w:val="0"/>
                <w:numId w:val="8"/>
              </w:numPr>
              <w:spacing w:after="0"/>
              <w:rPr>
                <w:rFonts w:ascii="Times New Roman" w:hAnsi="Times New Roman"/>
                <w:sz w:val="24"/>
                <w:szCs w:val="24"/>
              </w:rPr>
            </w:pPr>
            <w:r w:rsidRPr="00365ABA">
              <w:rPr>
                <w:rFonts w:ascii="Times New Roman" w:hAnsi="Times New Roman"/>
                <w:sz w:val="24"/>
                <w:szCs w:val="24"/>
              </w:rPr>
              <w:t>Nu este cazul</w:t>
            </w:r>
          </w:p>
        </w:tc>
      </w:tr>
      <w:tr w:rsidR="00C513E9" w:rsidRPr="00365ABA" w14:paraId="17885501" w14:textId="77777777" w:rsidTr="00450A21">
        <w:tc>
          <w:tcPr>
            <w:tcW w:w="2988" w:type="dxa"/>
          </w:tcPr>
          <w:p w14:paraId="10E16D65" w14:textId="77777777" w:rsidR="00C513E9" w:rsidRPr="00365ABA" w:rsidRDefault="00C513E9" w:rsidP="00450A21">
            <w:pPr>
              <w:spacing w:after="0"/>
              <w:rPr>
                <w:rFonts w:ascii="Times New Roman" w:hAnsi="Times New Roman"/>
                <w:sz w:val="24"/>
                <w:szCs w:val="24"/>
              </w:rPr>
            </w:pPr>
            <w:r w:rsidRPr="00365ABA">
              <w:rPr>
                <w:rFonts w:ascii="Times New Roman" w:hAnsi="Times New Roman"/>
                <w:sz w:val="24"/>
                <w:szCs w:val="24"/>
              </w:rPr>
              <w:t>4.2 de competenţe</w:t>
            </w:r>
          </w:p>
        </w:tc>
        <w:tc>
          <w:tcPr>
            <w:tcW w:w="7694" w:type="dxa"/>
          </w:tcPr>
          <w:p w14:paraId="332E6FEB" w14:textId="3E43EA70" w:rsidR="00C513E9" w:rsidRPr="00365ABA" w:rsidRDefault="00C35B49" w:rsidP="00450A21">
            <w:pPr>
              <w:numPr>
                <w:ilvl w:val="0"/>
                <w:numId w:val="8"/>
              </w:numPr>
              <w:spacing w:after="0"/>
              <w:rPr>
                <w:rFonts w:ascii="Times New Roman" w:hAnsi="Times New Roman"/>
                <w:sz w:val="24"/>
                <w:szCs w:val="24"/>
              </w:rPr>
            </w:pPr>
            <w:r w:rsidRPr="00365ABA">
              <w:rPr>
                <w:rFonts w:ascii="Times New Roman" w:hAnsi="Times New Roman"/>
                <w:sz w:val="24"/>
                <w:szCs w:val="24"/>
              </w:rPr>
              <w:t>Nu este cazul</w:t>
            </w:r>
          </w:p>
        </w:tc>
      </w:tr>
    </w:tbl>
    <w:p w14:paraId="6431B78A" w14:textId="77777777" w:rsidR="00C513E9" w:rsidRPr="00365ABA" w:rsidRDefault="00C513E9" w:rsidP="00A5014E">
      <w:pPr>
        <w:rPr>
          <w:rFonts w:ascii="Times New Roman" w:hAnsi="Times New Roman"/>
          <w:sz w:val="24"/>
          <w:szCs w:val="24"/>
        </w:rPr>
      </w:pPr>
    </w:p>
    <w:p w14:paraId="625B2177" w14:textId="77777777" w:rsidR="00C513E9" w:rsidRPr="00365ABA" w:rsidRDefault="00C513E9" w:rsidP="00A5014E">
      <w:pPr>
        <w:spacing w:after="0"/>
        <w:rPr>
          <w:rFonts w:ascii="Times New Roman" w:hAnsi="Times New Roman"/>
          <w:sz w:val="24"/>
          <w:szCs w:val="24"/>
        </w:rPr>
      </w:pPr>
      <w:r w:rsidRPr="00365ABA">
        <w:rPr>
          <w:rFonts w:ascii="Times New Roman" w:hAnsi="Times New Roman"/>
          <w:b/>
          <w:sz w:val="24"/>
          <w:szCs w:val="24"/>
        </w:rPr>
        <w:t>5. Condiţii</w:t>
      </w:r>
      <w:r w:rsidRPr="00365ABA">
        <w:rPr>
          <w:rFonts w:ascii="Times New Roman" w:hAnsi="Times New Roman"/>
          <w:sz w:val="24"/>
          <w:szCs w:val="24"/>
        </w:rPr>
        <w:t xml:space="preserve"> (acolo unde este cazul)</w:t>
      </w:r>
    </w:p>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7478"/>
      </w:tblGrid>
      <w:tr w:rsidR="00C513E9" w:rsidRPr="00365ABA" w14:paraId="39D554FD" w14:textId="77777777" w:rsidTr="00450A21">
        <w:tc>
          <w:tcPr>
            <w:tcW w:w="2988" w:type="dxa"/>
          </w:tcPr>
          <w:p w14:paraId="5D1FC77E" w14:textId="77777777" w:rsidR="00C513E9" w:rsidRPr="00365ABA" w:rsidRDefault="00C513E9" w:rsidP="00450A21">
            <w:pPr>
              <w:spacing w:after="0"/>
              <w:rPr>
                <w:rFonts w:ascii="Times New Roman" w:hAnsi="Times New Roman"/>
                <w:sz w:val="24"/>
                <w:szCs w:val="24"/>
              </w:rPr>
            </w:pPr>
            <w:r w:rsidRPr="00365ABA">
              <w:rPr>
                <w:rFonts w:ascii="Times New Roman" w:hAnsi="Times New Roman"/>
                <w:sz w:val="24"/>
                <w:szCs w:val="24"/>
              </w:rPr>
              <w:t>5.1 De desfăşurare a cursului</w:t>
            </w:r>
          </w:p>
        </w:tc>
        <w:tc>
          <w:tcPr>
            <w:tcW w:w="7694" w:type="dxa"/>
          </w:tcPr>
          <w:p w14:paraId="273510E1" w14:textId="77777777" w:rsidR="00C513E9" w:rsidRPr="00365ABA" w:rsidRDefault="00C513E9" w:rsidP="00450A21">
            <w:pPr>
              <w:numPr>
                <w:ilvl w:val="0"/>
                <w:numId w:val="8"/>
              </w:numPr>
              <w:spacing w:after="0"/>
              <w:rPr>
                <w:rFonts w:ascii="Times New Roman" w:hAnsi="Times New Roman"/>
                <w:sz w:val="24"/>
                <w:szCs w:val="24"/>
              </w:rPr>
            </w:pPr>
          </w:p>
        </w:tc>
      </w:tr>
      <w:tr w:rsidR="00C513E9" w:rsidRPr="00365ABA" w14:paraId="5E7B216D" w14:textId="77777777" w:rsidTr="00450A21">
        <w:tc>
          <w:tcPr>
            <w:tcW w:w="2988" w:type="dxa"/>
          </w:tcPr>
          <w:p w14:paraId="482A522A" w14:textId="77777777" w:rsidR="00C513E9" w:rsidRPr="00365ABA" w:rsidRDefault="00C513E9" w:rsidP="00450A21">
            <w:pPr>
              <w:spacing w:after="0"/>
              <w:rPr>
                <w:rFonts w:ascii="Times New Roman" w:hAnsi="Times New Roman"/>
                <w:sz w:val="24"/>
                <w:szCs w:val="24"/>
              </w:rPr>
            </w:pPr>
            <w:r w:rsidRPr="00365ABA">
              <w:rPr>
                <w:rFonts w:ascii="Times New Roman" w:hAnsi="Times New Roman"/>
                <w:sz w:val="24"/>
                <w:szCs w:val="24"/>
              </w:rPr>
              <w:t>5.2  De desfăşurare a seminarului/laboratorului</w:t>
            </w:r>
          </w:p>
        </w:tc>
        <w:tc>
          <w:tcPr>
            <w:tcW w:w="7694" w:type="dxa"/>
          </w:tcPr>
          <w:p w14:paraId="1A9EF073" w14:textId="77777777" w:rsidR="00C513E9" w:rsidRPr="00365ABA" w:rsidRDefault="00C513E9" w:rsidP="00450A21">
            <w:pPr>
              <w:numPr>
                <w:ilvl w:val="0"/>
                <w:numId w:val="8"/>
              </w:numPr>
              <w:spacing w:after="0"/>
              <w:rPr>
                <w:rFonts w:ascii="Times New Roman" w:hAnsi="Times New Roman"/>
                <w:sz w:val="24"/>
                <w:szCs w:val="24"/>
              </w:rPr>
            </w:pPr>
          </w:p>
        </w:tc>
      </w:tr>
    </w:tbl>
    <w:p w14:paraId="34BE2E89" w14:textId="77777777" w:rsidR="00C513E9" w:rsidRPr="00365ABA" w:rsidRDefault="00C513E9" w:rsidP="003E7F77">
      <w:pPr>
        <w:rPr>
          <w:rFonts w:ascii="Times New Roman" w:hAnsi="Times New Roman"/>
          <w:sz w:val="24"/>
          <w:szCs w:val="24"/>
        </w:rPr>
      </w:pPr>
    </w:p>
    <w:p w14:paraId="7F0C12BC" w14:textId="77777777" w:rsidR="00C513E9" w:rsidRPr="00365ABA" w:rsidRDefault="00C513E9" w:rsidP="00A5014E">
      <w:pPr>
        <w:spacing w:after="0" w:line="240" w:lineRule="auto"/>
        <w:rPr>
          <w:rFonts w:ascii="Times New Roman" w:hAnsi="Times New Roman"/>
          <w:b/>
          <w:sz w:val="24"/>
          <w:szCs w:val="24"/>
        </w:rPr>
      </w:pPr>
      <w:r w:rsidRPr="00365ABA">
        <w:rPr>
          <w:rFonts w:ascii="Times New Roman" w:hAnsi="Times New Roman"/>
          <w:sz w:val="24"/>
          <w:szCs w:val="24"/>
        </w:rPr>
        <w:br w:type="page"/>
      </w:r>
      <w:r w:rsidRPr="00365ABA">
        <w:rPr>
          <w:rFonts w:ascii="Times New Roman" w:hAnsi="Times New Roman"/>
          <w:b/>
          <w:sz w:val="24"/>
          <w:szCs w:val="24"/>
        </w:rPr>
        <w:lastRenderedPageBreak/>
        <w:t>6. Competenţele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9456"/>
      </w:tblGrid>
      <w:tr w:rsidR="00C513E9" w:rsidRPr="00365ABA" w14:paraId="33121457" w14:textId="77777777" w:rsidTr="00450A21">
        <w:trPr>
          <w:cantSplit/>
          <w:trHeight w:val="2872"/>
        </w:trPr>
        <w:tc>
          <w:tcPr>
            <w:tcW w:w="1008" w:type="dxa"/>
            <w:shd w:val="clear" w:color="auto" w:fill="D9D9D9"/>
            <w:textDirection w:val="btLr"/>
            <w:vAlign w:val="center"/>
          </w:tcPr>
          <w:p w14:paraId="0D37B5C1" w14:textId="77777777" w:rsidR="00C513E9" w:rsidRPr="00365ABA" w:rsidRDefault="00C513E9" w:rsidP="00450A21">
            <w:pPr>
              <w:ind w:left="113" w:right="113"/>
              <w:jc w:val="center"/>
              <w:rPr>
                <w:rFonts w:ascii="Times New Roman" w:hAnsi="Times New Roman"/>
                <w:b/>
                <w:sz w:val="24"/>
                <w:szCs w:val="24"/>
              </w:rPr>
            </w:pPr>
            <w:r w:rsidRPr="00365ABA">
              <w:rPr>
                <w:rFonts w:ascii="Times New Roman" w:hAnsi="Times New Roman"/>
                <w:b/>
                <w:sz w:val="24"/>
                <w:szCs w:val="24"/>
              </w:rPr>
              <w:t>Competenţe profesionale</w:t>
            </w:r>
          </w:p>
        </w:tc>
        <w:tc>
          <w:tcPr>
            <w:tcW w:w="9674" w:type="dxa"/>
            <w:shd w:val="clear" w:color="auto" w:fill="D9D9D9"/>
          </w:tcPr>
          <w:p w14:paraId="22E727F1" w14:textId="6B7BEA96" w:rsidR="00DB036B" w:rsidRPr="00365ABA" w:rsidRDefault="00DB036B" w:rsidP="00DB036B">
            <w:pPr>
              <w:pStyle w:val="ListParagraph"/>
              <w:numPr>
                <w:ilvl w:val="0"/>
                <w:numId w:val="9"/>
              </w:numPr>
              <w:rPr>
                <w:rFonts w:ascii="Times New Roman" w:hAnsi="Times New Roman"/>
                <w:sz w:val="24"/>
                <w:szCs w:val="24"/>
              </w:rPr>
            </w:pPr>
            <w:r w:rsidRPr="00365ABA">
              <w:rPr>
                <w:rFonts w:ascii="Times New Roman" w:hAnsi="Times New Roman"/>
                <w:sz w:val="24"/>
                <w:szCs w:val="24"/>
              </w:rPr>
              <w:t>formarea de competenţe în domeniul eticii cercetării și publicării științifice;</w:t>
            </w:r>
          </w:p>
          <w:p w14:paraId="72F0CBF4" w14:textId="60827DC2" w:rsidR="00333D43" w:rsidRPr="00365ABA" w:rsidRDefault="00333D43" w:rsidP="00333D43">
            <w:pPr>
              <w:pStyle w:val="ListParagraph"/>
              <w:numPr>
                <w:ilvl w:val="0"/>
                <w:numId w:val="9"/>
              </w:numPr>
              <w:rPr>
                <w:rFonts w:ascii="Times New Roman" w:hAnsi="Times New Roman"/>
                <w:sz w:val="24"/>
                <w:szCs w:val="24"/>
              </w:rPr>
            </w:pPr>
            <w:r w:rsidRPr="00365ABA">
              <w:rPr>
                <w:rFonts w:ascii="Times New Roman" w:hAnsi="Times New Roman"/>
                <w:sz w:val="24"/>
                <w:szCs w:val="24"/>
              </w:rPr>
              <w:t>familiarizarea doctoranzilor cu dezbaterile etice şi problemele deontologice din sfera cercetării în științele comunicării și în științele politice</w:t>
            </w:r>
            <w:r w:rsidR="002564D5" w:rsidRPr="00365ABA">
              <w:rPr>
                <w:rFonts w:ascii="Times New Roman" w:hAnsi="Times New Roman"/>
                <w:sz w:val="24"/>
                <w:szCs w:val="24"/>
              </w:rPr>
              <w:t>;</w:t>
            </w:r>
          </w:p>
          <w:p w14:paraId="77B04695" w14:textId="131FFD89" w:rsidR="00F624C9" w:rsidRPr="00365ABA" w:rsidRDefault="00B801B4" w:rsidP="00333D43">
            <w:pPr>
              <w:pStyle w:val="ListParagraph"/>
              <w:numPr>
                <w:ilvl w:val="0"/>
                <w:numId w:val="9"/>
              </w:numPr>
              <w:rPr>
                <w:rFonts w:ascii="Times New Roman" w:hAnsi="Times New Roman"/>
                <w:sz w:val="24"/>
                <w:szCs w:val="24"/>
              </w:rPr>
            </w:pPr>
            <w:r w:rsidRPr="00365ABA">
              <w:rPr>
                <w:rFonts w:ascii="Times New Roman" w:hAnsi="Times New Roman"/>
                <w:sz w:val="24"/>
                <w:szCs w:val="24"/>
              </w:rPr>
              <w:t>familiarizarea</w:t>
            </w:r>
            <w:r w:rsidR="00F624C9" w:rsidRPr="00365ABA">
              <w:rPr>
                <w:rFonts w:ascii="Times New Roman" w:hAnsi="Times New Roman"/>
                <w:sz w:val="24"/>
                <w:szCs w:val="24"/>
              </w:rPr>
              <w:t xml:space="preserve"> şi înţelegerea principalelor concepte, teorii, paradigme specifice eticii </w:t>
            </w:r>
            <w:r w:rsidR="00333D43" w:rsidRPr="00365ABA">
              <w:rPr>
                <w:rFonts w:ascii="Times New Roman" w:hAnsi="Times New Roman"/>
                <w:sz w:val="24"/>
                <w:szCs w:val="24"/>
              </w:rPr>
              <w:t>cercetării</w:t>
            </w:r>
            <w:r w:rsidR="00F624C9" w:rsidRPr="00365ABA">
              <w:rPr>
                <w:rFonts w:ascii="Times New Roman" w:hAnsi="Times New Roman"/>
                <w:sz w:val="24"/>
                <w:szCs w:val="24"/>
              </w:rPr>
              <w:t>;</w:t>
            </w:r>
          </w:p>
          <w:p w14:paraId="4090A988" w14:textId="73267BDE" w:rsidR="00F624C9" w:rsidRPr="00365ABA" w:rsidRDefault="00F624C9" w:rsidP="00B801B4">
            <w:pPr>
              <w:pStyle w:val="ListParagraph"/>
              <w:numPr>
                <w:ilvl w:val="0"/>
                <w:numId w:val="9"/>
              </w:numPr>
              <w:rPr>
                <w:rFonts w:ascii="Times New Roman" w:hAnsi="Times New Roman"/>
                <w:sz w:val="24"/>
                <w:szCs w:val="24"/>
              </w:rPr>
            </w:pPr>
            <w:r w:rsidRPr="00365ABA">
              <w:rPr>
                <w:rFonts w:ascii="Times New Roman" w:hAnsi="Times New Roman"/>
                <w:sz w:val="24"/>
                <w:szCs w:val="24"/>
              </w:rPr>
              <w:t xml:space="preserve">dobândirea unui cadru teoretic general pe care îl pot aplica în activitatea lor de cercetare pe teme etice, în activități de consiliere etică şi în înţelegerea şi gestionarea unor situaţii </w:t>
            </w:r>
            <w:r w:rsidR="00B801B4" w:rsidRPr="00365ABA">
              <w:rPr>
                <w:rFonts w:ascii="Times New Roman" w:hAnsi="Times New Roman"/>
                <w:sz w:val="24"/>
                <w:szCs w:val="24"/>
              </w:rPr>
              <w:t>concrete din viața profesională;</w:t>
            </w:r>
          </w:p>
          <w:p w14:paraId="7E850727" w14:textId="31C1B812" w:rsidR="00B801B4" w:rsidRPr="00365ABA" w:rsidRDefault="00B801B4" w:rsidP="00B801B4">
            <w:pPr>
              <w:pStyle w:val="ListParagraph"/>
              <w:numPr>
                <w:ilvl w:val="0"/>
                <w:numId w:val="9"/>
              </w:numPr>
              <w:rPr>
                <w:rFonts w:ascii="Times New Roman" w:hAnsi="Times New Roman"/>
                <w:sz w:val="24"/>
                <w:szCs w:val="24"/>
              </w:rPr>
            </w:pPr>
            <w:r w:rsidRPr="00365ABA">
              <w:rPr>
                <w:rFonts w:ascii="Times New Roman" w:hAnsi="Times New Roman"/>
                <w:sz w:val="24"/>
                <w:szCs w:val="24"/>
              </w:rPr>
              <w:t>dezvoltarea abilităţilor de analiză, gestionare şi rezolvare a diferitelor situaţii problematice din punct de vedere etic;</w:t>
            </w:r>
          </w:p>
          <w:p w14:paraId="064A21AB" w14:textId="047B71E2" w:rsidR="00B801B4" w:rsidRPr="00365ABA" w:rsidRDefault="00B801B4" w:rsidP="00B801B4">
            <w:pPr>
              <w:pStyle w:val="ListParagraph"/>
              <w:numPr>
                <w:ilvl w:val="0"/>
                <w:numId w:val="9"/>
              </w:numPr>
              <w:rPr>
                <w:rFonts w:ascii="Times New Roman" w:hAnsi="Times New Roman"/>
                <w:sz w:val="24"/>
                <w:szCs w:val="24"/>
              </w:rPr>
            </w:pPr>
            <w:r w:rsidRPr="00365ABA">
              <w:rPr>
                <w:rFonts w:ascii="Times New Roman" w:hAnsi="Times New Roman"/>
                <w:sz w:val="24"/>
                <w:szCs w:val="24"/>
              </w:rPr>
              <w:t>înţelegerea şi utilizarea limbajului de specialitate din ştiinţele comunicării;</w:t>
            </w:r>
          </w:p>
          <w:p w14:paraId="2D445F8B" w14:textId="50256AD6" w:rsidR="00C513E9" w:rsidRPr="00365ABA" w:rsidRDefault="00B801B4" w:rsidP="00B801B4">
            <w:pPr>
              <w:pStyle w:val="ListParagraph"/>
              <w:numPr>
                <w:ilvl w:val="0"/>
                <w:numId w:val="9"/>
              </w:numPr>
              <w:rPr>
                <w:rFonts w:ascii="Times New Roman" w:hAnsi="Times New Roman"/>
                <w:sz w:val="24"/>
                <w:szCs w:val="24"/>
              </w:rPr>
            </w:pPr>
            <w:r w:rsidRPr="00365ABA">
              <w:rPr>
                <w:rFonts w:ascii="Times New Roman" w:hAnsi="Times New Roman"/>
                <w:sz w:val="24"/>
                <w:szCs w:val="24"/>
              </w:rPr>
              <w:t>utilizarea noilor tehnologii de informare şi comunicare (NTIC) proprii domeniului comunicării;</w:t>
            </w:r>
          </w:p>
        </w:tc>
      </w:tr>
      <w:tr w:rsidR="00C513E9" w:rsidRPr="00365ABA" w14:paraId="419823CF" w14:textId="77777777" w:rsidTr="00450A21">
        <w:trPr>
          <w:cantSplit/>
          <w:trHeight w:val="1775"/>
        </w:trPr>
        <w:tc>
          <w:tcPr>
            <w:tcW w:w="1008" w:type="dxa"/>
            <w:shd w:val="clear" w:color="auto" w:fill="D9D9D9"/>
            <w:textDirection w:val="btLr"/>
          </w:tcPr>
          <w:p w14:paraId="57A313F6" w14:textId="77777777" w:rsidR="00C513E9" w:rsidRPr="00365ABA" w:rsidRDefault="00C513E9" w:rsidP="00450A21">
            <w:pPr>
              <w:ind w:left="113" w:right="113"/>
              <w:rPr>
                <w:rFonts w:ascii="Times New Roman" w:hAnsi="Times New Roman"/>
                <w:b/>
                <w:sz w:val="24"/>
                <w:szCs w:val="24"/>
              </w:rPr>
            </w:pPr>
            <w:r w:rsidRPr="00365ABA">
              <w:rPr>
                <w:rFonts w:ascii="Times New Roman" w:hAnsi="Times New Roman"/>
                <w:b/>
                <w:sz w:val="24"/>
                <w:szCs w:val="24"/>
              </w:rPr>
              <w:t>Competenţe transversale</w:t>
            </w:r>
          </w:p>
        </w:tc>
        <w:tc>
          <w:tcPr>
            <w:tcW w:w="9674" w:type="dxa"/>
            <w:shd w:val="clear" w:color="auto" w:fill="D9D9D9"/>
          </w:tcPr>
          <w:p w14:paraId="1A972719" w14:textId="77777777" w:rsidR="00B801B4" w:rsidRPr="00365ABA" w:rsidRDefault="00B801B4" w:rsidP="00B801B4">
            <w:pPr>
              <w:spacing w:line="240" w:lineRule="auto"/>
              <w:contextualSpacing/>
              <w:rPr>
                <w:rFonts w:ascii="Times New Roman" w:hAnsi="Times New Roman"/>
                <w:sz w:val="24"/>
                <w:szCs w:val="24"/>
              </w:rPr>
            </w:pPr>
            <w:r w:rsidRPr="00365ABA">
              <w:rPr>
                <w:rFonts w:ascii="Times New Roman" w:hAnsi="Times New Roman"/>
                <w:sz w:val="24"/>
                <w:szCs w:val="24"/>
              </w:rPr>
              <w:t>- formarea de deprinderi teoretice şi de aplicare a cunoştinţelor dobândite pentru situații concrete din viața personală și profesională;</w:t>
            </w:r>
          </w:p>
          <w:p w14:paraId="2BBD8B97" w14:textId="0A68CA1B" w:rsidR="00B801B4" w:rsidRPr="00365ABA" w:rsidRDefault="00B801B4" w:rsidP="00B801B4">
            <w:pPr>
              <w:spacing w:line="240" w:lineRule="auto"/>
              <w:contextualSpacing/>
              <w:rPr>
                <w:rFonts w:ascii="Times New Roman" w:hAnsi="Times New Roman"/>
                <w:sz w:val="24"/>
                <w:szCs w:val="24"/>
              </w:rPr>
            </w:pPr>
            <w:r w:rsidRPr="00365ABA">
              <w:rPr>
                <w:rFonts w:ascii="Times New Roman" w:hAnsi="Times New Roman"/>
                <w:sz w:val="24"/>
                <w:szCs w:val="24"/>
              </w:rPr>
              <w:t>- dezvoltarea abilităţii de autoanaliză şi autoevaluare</w:t>
            </w:r>
            <w:r w:rsidR="009E0504" w:rsidRPr="00365ABA">
              <w:rPr>
                <w:rFonts w:ascii="Times New Roman" w:hAnsi="Times New Roman"/>
                <w:sz w:val="24"/>
                <w:szCs w:val="24"/>
              </w:rPr>
              <w:t>;</w:t>
            </w:r>
          </w:p>
          <w:p w14:paraId="63B54287" w14:textId="49063A56" w:rsidR="00B801B4" w:rsidRPr="00365ABA" w:rsidRDefault="00B801B4" w:rsidP="00B801B4">
            <w:pPr>
              <w:spacing w:line="240" w:lineRule="auto"/>
              <w:contextualSpacing/>
              <w:rPr>
                <w:rFonts w:ascii="Times New Roman" w:hAnsi="Times New Roman"/>
                <w:sz w:val="24"/>
                <w:szCs w:val="24"/>
              </w:rPr>
            </w:pPr>
            <w:r w:rsidRPr="00365ABA">
              <w:rPr>
                <w:rFonts w:ascii="Times New Roman" w:hAnsi="Times New Roman"/>
                <w:sz w:val="24"/>
                <w:szCs w:val="24"/>
              </w:rPr>
              <w:t xml:space="preserve">- executarea responsabilă și la timp a sarcinilor profesionale; </w:t>
            </w:r>
          </w:p>
          <w:p w14:paraId="0D798BD0" w14:textId="0EF8D454" w:rsidR="00B801B4" w:rsidRPr="00365ABA" w:rsidRDefault="00B801B4" w:rsidP="00B801B4">
            <w:pPr>
              <w:spacing w:line="240" w:lineRule="auto"/>
              <w:contextualSpacing/>
              <w:rPr>
                <w:rFonts w:ascii="Times New Roman" w:hAnsi="Times New Roman"/>
                <w:sz w:val="24"/>
                <w:szCs w:val="24"/>
              </w:rPr>
            </w:pPr>
            <w:r w:rsidRPr="00365ABA">
              <w:rPr>
                <w:rFonts w:ascii="Times New Roman" w:hAnsi="Times New Roman"/>
                <w:sz w:val="24"/>
                <w:szCs w:val="24"/>
              </w:rPr>
              <w:t>- aplicarea tehnicilor de relaţionare în grup a capacităţilor empatice de comunicare interpersonală şi de asumare de roluri specifice în cadrul muncii în echipă;</w:t>
            </w:r>
          </w:p>
          <w:p w14:paraId="5A932B1A" w14:textId="7AF6613F" w:rsidR="00B801B4" w:rsidRPr="00365ABA" w:rsidRDefault="00B801B4" w:rsidP="00B801B4">
            <w:pPr>
              <w:spacing w:line="240" w:lineRule="auto"/>
              <w:contextualSpacing/>
              <w:rPr>
                <w:rFonts w:ascii="Times New Roman" w:hAnsi="Times New Roman"/>
                <w:sz w:val="24"/>
                <w:szCs w:val="24"/>
              </w:rPr>
            </w:pPr>
            <w:r w:rsidRPr="00365ABA">
              <w:rPr>
                <w:rFonts w:ascii="Times New Roman" w:hAnsi="Times New Roman"/>
                <w:sz w:val="24"/>
                <w:szCs w:val="24"/>
              </w:rPr>
              <w:t>- abordarea în mod realist - cu argumentare atât teoretică, cât şi practică - a unor situaţii-problemă cu grad mediu de complexitate, în vederea soluţionării eficiente și deontologice a acestora;</w:t>
            </w:r>
          </w:p>
          <w:p w14:paraId="2641B3B6" w14:textId="711E204F" w:rsidR="00B801B4" w:rsidRPr="00365ABA" w:rsidRDefault="00B801B4" w:rsidP="00B801B4">
            <w:pPr>
              <w:spacing w:line="240" w:lineRule="auto"/>
              <w:contextualSpacing/>
              <w:rPr>
                <w:rFonts w:ascii="Times New Roman" w:hAnsi="Times New Roman"/>
                <w:sz w:val="24"/>
                <w:szCs w:val="24"/>
              </w:rPr>
            </w:pPr>
            <w:r w:rsidRPr="00365ABA">
              <w:rPr>
                <w:rFonts w:ascii="Times New Roman" w:hAnsi="Times New Roman"/>
                <w:sz w:val="24"/>
                <w:szCs w:val="24"/>
              </w:rPr>
              <w:t>- autoevaluarea nevoii de formare profesională în scopul inserţiei şi al adaptării la cerinţele pieţei muncii</w:t>
            </w:r>
            <w:r w:rsidR="009E0504" w:rsidRPr="00365ABA">
              <w:rPr>
                <w:rFonts w:ascii="Times New Roman" w:hAnsi="Times New Roman"/>
                <w:sz w:val="24"/>
                <w:szCs w:val="24"/>
              </w:rPr>
              <w:t>;</w:t>
            </w:r>
          </w:p>
        </w:tc>
      </w:tr>
    </w:tbl>
    <w:p w14:paraId="04A29C1D" w14:textId="77777777" w:rsidR="00C513E9" w:rsidRPr="00365ABA" w:rsidRDefault="00C513E9" w:rsidP="003E7F77">
      <w:pPr>
        <w:rPr>
          <w:rFonts w:ascii="Times New Roman" w:hAnsi="Times New Roman"/>
          <w:sz w:val="24"/>
          <w:szCs w:val="24"/>
        </w:rPr>
      </w:pPr>
    </w:p>
    <w:p w14:paraId="6D4BA4D4" w14:textId="77777777" w:rsidR="00C513E9" w:rsidRPr="00365ABA" w:rsidRDefault="00C513E9" w:rsidP="00A5014E">
      <w:pPr>
        <w:spacing w:after="0" w:line="240" w:lineRule="auto"/>
        <w:rPr>
          <w:rFonts w:ascii="Times New Roman" w:hAnsi="Times New Roman"/>
          <w:sz w:val="24"/>
          <w:szCs w:val="24"/>
        </w:rPr>
      </w:pPr>
      <w:r w:rsidRPr="00365ABA">
        <w:rPr>
          <w:rFonts w:ascii="Times New Roman" w:hAnsi="Times New Roman"/>
          <w:b/>
          <w:sz w:val="24"/>
          <w:szCs w:val="24"/>
        </w:rPr>
        <w:t>7. Obiectivele disciplinei</w:t>
      </w:r>
      <w:r w:rsidRPr="00365ABA">
        <w:rPr>
          <w:rFonts w:ascii="Times New Roman" w:hAnsi="Times New Roman"/>
          <w:sz w:val="24"/>
          <w:szCs w:val="24"/>
        </w:rPr>
        <w:t xml:space="preserve"> (reieşind din grila competenţelor acumulate)</w:t>
      </w:r>
    </w:p>
    <w:tbl>
      <w:tblPr>
        <w:tblpPr w:leftFromText="180" w:rightFromText="180" w:vertAnchor="text"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5"/>
        <w:gridCol w:w="7521"/>
      </w:tblGrid>
      <w:tr w:rsidR="00C513E9" w:rsidRPr="00365ABA" w14:paraId="2298B77E" w14:textId="77777777" w:rsidTr="00450A21">
        <w:tc>
          <w:tcPr>
            <w:tcW w:w="2988" w:type="dxa"/>
            <w:shd w:val="clear" w:color="auto" w:fill="D9D9D9"/>
          </w:tcPr>
          <w:p w14:paraId="09FF3DDF" w14:textId="77777777" w:rsidR="00C513E9" w:rsidRPr="00365ABA" w:rsidRDefault="00C513E9" w:rsidP="00450A21">
            <w:pPr>
              <w:spacing w:after="0" w:line="240" w:lineRule="auto"/>
              <w:rPr>
                <w:rFonts w:ascii="Times New Roman" w:hAnsi="Times New Roman"/>
                <w:sz w:val="24"/>
                <w:szCs w:val="24"/>
              </w:rPr>
            </w:pPr>
            <w:r w:rsidRPr="00365ABA">
              <w:rPr>
                <w:rFonts w:ascii="Times New Roman" w:hAnsi="Times New Roman"/>
                <w:sz w:val="24"/>
                <w:szCs w:val="24"/>
              </w:rPr>
              <w:t>7.1 Obiectivul general al disciplinei</w:t>
            </w:r>
          </w:p>
        </w:tc>
        <w:tc>
          <w:tcPr>
            <w:tcW w:w="7694" w:type="dxa"/>
            <w:shd w:val="clear" w:color="auto" w:fill="D9D9D9"/>
          </w:tcPr>
          <w:p w14:paraId="2140108F" w14:textId="77777777" w:rsidR="001B67A2" w:rsidRPr="00365ABA" w:rsidRDefault="00AA4258" w:rsidP="00AA4258">
            <w:pPr>
              <w:numPr>
                <w:ilvl w:val="0"/>
                <w:numId w:val="8"/>
              </w:numPr>
              <w:spacing w:after="0" w:line="240" w:lineRule="auto"/>
              <w:rPr>
                <w:rFonts w:ascii="Times New Roman" w:hAnsi="Times New Roman"/>
                <w:sz w:val="24"/>
                <w:szCs w:val="24"/>
              </w:rPr>
            </w:pPr>
            <w:r w:rsidRPr="00365ABA">
              <w:rPr>
                <w:rFonts w:ascii="Times New Roman" w:hAnsi="Times New Roman"/>
                <w:sz w:val="24"/>
                <w:szCs w:val="24"/>
              </w:rPr>
              <w:t xml:space="preserve">Cursul de Etica cercetării în științele comunicării și științele politice are ca finalitate formarea de competenţe în domeniul eticii cercetării și publicării științifice, al consilierii și expertizei etice, al practicilor etice. </w:t>
            </w:r>
          </w:p>
          <w:p w14:paraId="1FF55A5F" w14:textId="31C7F5EC" w:rsidR="00C513E9" w:rsidRPr="00365ABA" w:rsidRDefault="00AA4258" w:rsidP="00AA4258">
            <w:pPr>
              <w:numPr>
                <w:ilvl w:val="0"/>
                <w:numId w:val="8"/>
              </w:numPr>
              <w:spacing w:after="0" w:line="240" w:lineRule="auto"/>
              <w:rPr>
                <w:rFonts w:ascii="Times New Roman" w:hAnsi="Times New Roman"/>
                <w:sz w:val="24"/>
                <w:szCs w:val="24"/>
              </w:rPr>
            </w:pPr>
            <w:r w:rsidRPr="00365ABA">
              <w:rPr>
                <w:rFonts w:ascii="Times New Roman" w:hAnsi="Times New Roman"/>
                <w:sz w:val="24"/>
                <w:szCs w:val="24"/>
              </w:rPr>
              <w:t>Cursul are în vedere familiarizarea doctoranzilor cu dezbaterile etice şi problemele deontologice din sfera cercetării în științele comunicării și în științele politice.</w:t>
            </w:r>
          </w:p>
        </w:tc>
      </w:tr>
      <w:tr w:rsidR="00C513E9" w:rsidRPr="00365ABA" w14:paraId="2EDCE1CE" w14:textId="77777777" w:rsidTr="00450A21">
        <w:tc>
          <w:tcPr>
            <w:tcW w:w="2988" w:type="dxa"/>
            <w:shd w:val="clear" w:color="auto" w:fill="D9D9D9"/>
          </w:tcPr>
          <w:p w14:paraId="57C43377" w14:textId="77777777" w:rsidR="00C513E9" w:rsidRPr="00365ABA" w:rsidRDefault="00C513E9" w:rsidP="00450A21">
            <w:pPr>
              <w:spacing w:after="0" w:line="240" w:lineRule="auto"/>
              <w:rPr>
                <w:rFonts w:ascii="Times New Roman" w:hAnsi="Times New Roman"/>
                <w:sz w:val="24"/>
                <w:szCs w:val="24"/>
              </w:rPr>
            </w:pPr>
            <w:r w:rsidRPr="00365ABA">
              <w:rPr>
                <w:rFonts w:ascii="Times New Roman" w:hAnsi="Times New Roman"/>
                <w:sz w:val="24"/>
                <w:szCs w:val="24"/>
              </w:rPr>
              <w:t>7.2 Obiectivele specifice</w:t>
            </w:r>
          </w:p>
          <w:p w14:paraId="1CF73C24" w14:textId="77777777" w:rsidR="00C513E9" w:rsidRPr="00365ABA" w:rsidRDefault="00C513E9" w:rsidP="00450A21">
            <w:pPr>
              <w:spacing w:after="0" w:line="240" w:lineRule="auto"/>
              <w:rPr>
                <w:rFonts w:ascii="Times New Roman" w:hAnsi="Times New Roman"/>
                <w:sz w:val="24"/>
                <w:szCs w:val="24"/>
              </w:rPr>
            </w:pPr>
          </w:p>
          <w:p w14:paraId="53CAF7BC" w14:textId="77777777" w:rsidR="00C513E9" w:rsidRPr="00365ABA" w:rsidRDefault="00C513E9" w:rsidP="00450A21">
            <w:pPr>
              <w:spacing w:after="0" w:line="240" w:lineRule="auto"/>
              <w:rPr>
                <w:rFonts w:ascii="Times New Roman" w:hAnsi="Times New Roman"/>
                <w:sz w:val="24"/>
                <w:szCs w:val="24"/>
              </w:rPr>
            </w:pPr>
          </w:p>
          <w:p w14:paraId="2C8ECC27" w14:textId="77777777" w:rsidR="00C513E9" w:rsidRPr="00365ABA" w:rsidRDefault="00C513E9" w:rsidP="00450A21">
            <w:pPr>
              <w:spacing w:after="0" w:line="240" w:lineRule="auto"/>
              <w:rPr>
                <w:rFonts w:ascii="Times New Roman" w:hAnsi="Times New Roman"/>
                <w:sz w:val="24"/>
                <w:szCs w:val="24"/>
              </w:rPr>
            </w:pPr>
          </w:p>
          <w:p w14:paraId="7D3ABA5F" w14:textId="77777777" w:rsidR="00C513E9" w:rsidRPr="00365ABA" w:rsidRDefault="00C513E9" w:rsidP="00450A21">
            <w:pPr>
              <w:spacing w:after="0" w:line="240" w:lineRule="auto"/>
              <w:rPr>
                <w:rFonts w:ascii="Times New Roman" w:hAnsi="Times New Roman"/>
                <w:sz w:val="24"/>
                <w:szCs w:val="24"/>
              </w:rPr>
            </w:pPr>
          </w:p>
          <w:p w14:paraId="510CD648" w14:textId="77777777" w:rsidR="00C513E9" w:rsidRPr="00365ABA" w:rsidRDefault="00C513E9" w:rsidP="00450A21">
            <w:pPr>
              <w:spacing w:after="0" w:line="240" w:lineRule="auto"/>
              <w:rPr>
                <w:rFonts w:ascii="Times New Roman" w:hAnsi="Times New Roman"/>
                <w:sz w:val="24"/>
                <w:szCs w:val="24"/>
              </w:rPr>
            </w:pPr>
          </w:p>
          <w:p w14:paraId="74856716" w14:textId="77777777" w:rsidR="00C513E9" w:rsidRPr="00365ABA" w:rsidRDefault="00C513E9" w:rsidP="00450A21">
            <w:pPr>
              <w:spacing w:after="0" w:line="240" w:lineRule="auto"/>
              <w:rPr>
                <w:rFonts w:ascii="Times New Roman" w:hAnsi="Times New Roman"/>
                <w:sz w:val="24"/>
                <w:szCs w:val="24"/>
              </w:rPr>
            </w:pPr>
          </w:p>
        </w:tc>
        <w:tc>
          <w:tcPr>
            <w:tcW w:w="7694" w:type="dxa"/>
            <w:shd w:val="clear" w:color="auto" w:fill="D9D9D9"/>
          </w:tcPr>
          <w:p w14:paraId="2CB4789E" w14:textId="6085BDD3" w:rsidR="001B67A2" w:rsidRPr="00365ABA" w:rsidRDefault="001B67A2" w:rsidP="00AA4258">
            <w:pPr>
              <w:numPr>
                <w:ilvl w:val="0"/>
                <w:numId w:val="8"/>
              </w:numPr>
              <w:spacing w:after="0" w:line="240" w:lineRule="auto"/>
              <w:rPr>
                <w:rFonts w:ascii="Times New Roman" w:hAnsi="Times New Roman"/>
                <w:sz w:val="24"/>
                <w:szCs w:val="24"/>
              </w:rPr>
            </w:pPr>
            <w:r w:rsidRPr="00365ABA">
              <w:rPr>
                <w:rFonts w:ascii="Times New Roman" w:hAnsi="Times New Roman"/>
                <w:sz w:val="24"/>
                <w:szCs w:val="24"/>
              </w:rPr>
              <w:t>C</w:t>
            </w:r>
            <w:r w:rsidR="00AA4258" w:rsidRPr="00365ABA">
              <w:rPr>
                <w:rFonts w:ascii="Times New Roman" w:hAnsi="Times New Roman"/>
                <w:sz w:val="24"/>
                <w:szCs w:val="24"/>
              </w:rPr>
              <w:t xml:space="preserve">ursul urmăreşte dezvoltarea de deprinderi teoretice şi de aplicare a cunoştinţelor </w:t>
            </w:r>
            <w:r w:rsidRPr="00365ABA">
              <w:rPr>
                <w:rFonts w:ascii="Times New Roman" w:hAnsi="Times New Roman"/>
                <w:sz w:val="24"/>
                <w:szCs w:val="24"/>
              </w:rPr>
              <w:t>dobândite</w:t>
            </w:r>
            <w:r w:rsidR="00AA4258" w:rsidRPr="00365ABA">
              <w:rPr>
                <w:rFonts w:ascii="Times New Roman" w:hAnsi="Times New Roman"/>
                <w:sz w:val="24"/>
                <w:szCs w:val="24"/>
              </w:rPr>
              <w:t xml:space="preserve"> pentru situații concrete din activitatea personală de cercetare, temele au deopotrivă un caracter teoretic şi o parte aplicată, cu studii de caz privind bunele practici în cercetare și cu privire la încălcarea normelor etice și ju</w:t>
            </w:r>
            <w:r w:rsidRPr="00365ABA">
              <w:rPr>
                <w:rFonts w:ascii="Times New Roman" w:hAnsi="Times New Roman"/>
                <w:sz w:val="24"/>
                <w:szCs w:val="24"/>
              </w:rPr>
              <w:t>ridice în domeniul cercetării.</w:t>
            </w:r>
          </w:p>
          <w:p w14:paraId="03927DE2" w14:textId="1F003529" w:rsidR="00AA4258" w:rsidRPr="00365ABA" w:rsidRDefault="001B67A2" w:rsidP="00AA4258">
            <w:pPr>
              <w:numPr>
                <w:ilvl w:val="0"/>
                <w:numId w:val="8"/>
              </w:numPr>
              <w:spacing w:after="0" w:line="240" w:lineRule="auto"/>
              <w:rPr>
                <w:rFonts w:ascii="Times New Roman" w:hAnsi="Times New Roman"/>
                <w:sz w:val="24"/>
                <w:szCs w:val="24"/>
              </w:rPr>
            </w:pPr>
            <w:r w:rsidRPr="00365ABA">
              <w:rPr>
                <w:rFonts w:ascii="Times New Roman" w:hAnsi="Times New Roman"/>
                <w:sz w:val="24"/>
                <w:szCs w:val="24"/>
              </w:rPr>
              <w:t>Cu</w:t>
            </w:r>
            <w:r w:rsidR="00AA4258" w:rsidRPr="00365ABA">
              <w:rPr>
                <w:rFonts w:ascii="Times New Roman" w:hAnsi="Times New Roman"/>
                <w:sz w:val="24"/>
                <w:szCs w:val="24"/>
              </w:rPr>
              <w:t xml:space="preserve">rsul oferă un cadru teoretic general pe care doctoranzi îl pot aplica în cercetarea lor doctorală, dar și în cercetări ulterioare. </w:t>
            </w:r>
          </w:p>
          <w:p w14:paraId="3CD0BC84" w14:textId="31AF1D8E" w:rsidR="00C513E9" w:rsidRPr="00365ABA" w:rsidRDefault="001B67A2" w:rsidP="00A26C59">
            <w:pPr>
              <w:numPr>
                <w:ilvl w:val="0"/>
                <w:numId w:val="8"/>
              </w:numPr>
              <w:spacing w:after="0" w:line="240" w:lineRule="auto"/>
              <w:rPr>
                <w:rFonts w:ascii="Times New Roman" w:hAnsi="Times New Roman"/>
                <w:sz w:val="24"/>
                <w:szCs w:val="24"/>
              </w:rPr>
            </w:pPr>
            <w:r w:rsidRPr="00365ABA">
              <w:rPr>
                <w:rFonts w:ascii="Times New Roman" w:hAnsi="Times New Roman"/>
                <w:sz w:val="24"/>
                <w:szCs w:val="24"/>
              </w:rPr>
              <w:t>Cursul urmăreşte dobândirea</w:t>
            </w:r>
            <w:r w:rsidR="00AA4258" w:rsidRPr="00365ABA">
              <w:rPr>
                <w:rFonts w:ascii="Times New Roman" w:hAnsi="Times New Roman"/>
                <w:sz w:val="24"/>
                <w:szCs w:val="24"/>
              </w:rPr>
              <w:t xml:space="preserve"> unui exercițiu al</w:t>
            </w:r>
            <w:r w:rsidR="00A26C59" w:rsidRPr="00365ABA">
              <w:rPr>
                <w:rFonts w:ascii="Times New Roman" w:hAnsi="Times New Roman"/>
                <w:sz w:val="24"/>
                <w:szCs w:val="24"/>
              </w:rPr>
              <w:t xml:space="preserve"> bunelor practici în cercetare, </w:t>
            </w:r>
            <w:r w:rsidR="00AA4258" w:rsidRPr="00365ABA">
              <w:rPr>
                <w:rFonts w:ascii="Times New Roman" w:hAnsi="Times New Roman"/>
                <w:sz w:val="24"/>
                <w:szCs w:val="24"/>
              </w:rPr>
              <w:t>formarea de abilități de consiliere etică, de evaluare etică</w:t>
            </w:r>
            <w:r w:rsidR="00A26C59" w:rsidRPr="00365ABA">
              <w:rPr>
                <w:rFonts w:ascii="Times New Roman" w:hAnsi="Times New Roman"/>
                <w:sz w:val="24"/>
                <w:szCs w:val="24"/>
              </w:rPr>
              <w:t xml:space="preserve"> precum şi </w:t>
            </w:r>
            <w:r w:rsidR="00AA4258" w:rsidRPr="00365ABA">
              <w:rPr>
                <w:rFonts w:ascii="Times New Roman" w:hAnsi="Times New Roman"/>
                <w:sz w:val="24"/>
                <w:szCs w:val="24"/>
              </w:rPr>
              <w:t>dobândirea competențelor necesare pentru înţelegerea și gestionarea unor situaţii concrete din viața profesională.</w:t>
            </w:r>
          </w:p>
        </w:tc>
      </w:tr>
    </w:tbl>
    <w:p w14:paraId="6ACF6B1C" w14:textId="77777777" w:rsidR="00C513E9" w:rsidRPr="00365ABA" w:rsidRDefault="00C513E9" w:rsidP="003E7F77">
      <w:pPr>
        <w:rPr>
          <w:rFonts w:ascii="Times New Roman" w:hAnsi="Times New Roman"/>
          <w:sz w:val="24"/>
          <w:szCs w:val="24"/>
        </w:rPr>
      </w:pPr>
    </w:p>
    <w:p w14:paraId="324CF1C1" w14:textId="77777777" w:rsidR="00C513E9" w:rsidRPr="00365ABA" w:rsidRDefault="00C513E9" w:rsidP="003E7F77">
      <w:pPr>
        <w:rPr>
          <w:rFonts w:ascii="Times New Roman" w:hAnsi="Times New Roman"/>
          <w:sz w:val="24"/>
          <w:szCs w:val="24"/>
        </w:rPr>
      </w:pPr>
    </w:p>
    <w:p w14:paraId="619A8E90" w14:textId="77777777" w:rsidR="003A40B5" w:rsidRPr="00365ABA" w:rsidRDefault="003A40B5" w:rsidP="003E7F77">
      <w:pPr>
        <w:rPr>
          <w:rFonts w:ascii="Times New Roman" w:hAnsi="Times New Roman"/>
          <w:sz w:val="24"/>
          <w:szCs w:val="24"/>
        </w:rPr>
      </w:pPr>
    </w:p>
    <w:p w14:paraId="015C1B4F" w14:textId="77777777" w:rsidR="003A40B5" w:rsidRPr="00365ABA" w:rsidRDefault="003A40B5" w:rsidP="003E7F77">
      <w:pPr>
        <w:rPr>
          <w:rFonts w:ascii="Times New Roman" w:hAnsi="Times New Roman"/>
          <w:sz w:val="24"/>
          <w:szCs w:val="24"/>
        </w:rPr>
      </w:pPr>
    </w:p>
    <w:p w14:paraId="4CE35832" w14:textId="77777777" w:rsidR="00C513E9" w:rsidRPr="00365ABA" w:rsidRDefault="00C513E9" w:rsidP="00A5014E">
      <w:pPr>
        <w:spacing w:after="0" w:line="240" w:lineRule="auto"/>
        <w:rPr>
          <w:rFonts w:ascii="Times New Roman" w:hAnsi="Times New Roman"/>
          <w:b/>
          <w:sz w:val="24"/>
          <w:szCs w:val="24"/>
        </w:rPr>
      </w:pPr>
      <w:r w:rsidRPr="00365ABA">
        <w:rPr>
          <w:rFonts w:ascii="Times New Roman" w:hAnsi="Times New Roman"/>
          <w:b/>
          <w:sz w:val="24"/>
          <w:szCs w:val="24"/>
        </w:rPr>
        <w:t>8. Conţinuturi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2302"/>
        <w:gridCol w:w="2774"/>
      </w:tblGrid>
      <w:tr w:rsidR="00C513E9" w:rsidRPr="00365ABA" w14:paraId="64C617BB" w14:textId="77777777" w:rsidTr="00450A21">
        <w:tc>
          <w:tcPr>
            <w:tcW w:w="5508" w:type="dxa"/>
            <w:shd w:val="clear" w:color="auto" w:fill="D9D9D9"/>
          </w:tcPr>
          <w:p w14:paraId="48BB6342" w14:textId="77777777" w:rsidR="00C513E9" w:rsidRPr="00365ABA" w:rsidRDefault="00C513E9" w:rsidP="00450A21">
            <w:pPr>
              <w:spacing w:after="0" w:line="240" w:lineRule="auto"/>
              <w:rPr>
                <w:rFonts w:ascii="Times New Roman" w:hAnsi="Times New Roman"/>
                <w:sz w:val="24"/>
                <w:szCs w:val="24"/>
              </w:rPr>
            </w:pPr>
            <w:r w:rsidRPr="00365ABA">
              <w:rPr>
                <w:rFonts w:ascii="Times New Roman" w:hAnsi="Times New Roman"/>
                <w:sz w:val="24"/>
                <w:szCs w:val="24"/>
              </w:rPr>
              <w:t>8.1 Curs</w:t>
            </w:r>
          </w:p>
        </w:tc>
        <w:tc>
          <w:tcPr>
            <w:tcW w:w="2340" w:type="dxa"/>
          </w:tcPr>
          <w:p w14:paraId="57DBC6CC" w14:textId="77777777" w:rsidR="00C513E9" w:rsidRPr="00365ABA" w:rsidRDefault="00C513E9" w:rsidP="00450A21">
            <w:pPr>
              <w:spacing w:after="0" w:line="240" w:lineRule="auto"/>
              <w:rPr>
                <w:rFonts w:ascii="Times New Roman" w:hAnsi="Times New Roman"/>
                <w:sz w:val="24"/>
                <w:szCs w:val="24"/>
              </w:rPr>
            </w:pPr>
            <w:r w:rsidRPr="00365ABA">
              <w:rPr>
                <w:rFonts w:ascii="Times New Roman" w:hAnsi="Times New Roman"/>
                <w:sz w:val="24"/>
                <w:szCs w:val="24"/>
              </w:rPr>
              <w:t>Metode de predare</w:t>
            </w:r>
          </w:p>
        </w:tc>
        <w:tc>
          <w:tcPr>
            <w:tcW w:w="2834" w:type="dxa"/>
          </w:tcPr>
          <w:p w14:paraId="25666890" w14:textId="77777777" w:rsidR="00C513E9" w:rsidRPr="00365ABA" w:rsidRDefault="00C513E9" w:rsidP="00450A21">
            <w:pPr>
              <w:spacing w:after="0" w:line="240" w:lineRule="auto"/>
              <w:rPr>
                <w:rFonts w:ascii="Times New Roman" w:hAnsi="Times New Roman"/>
                <w:sz w:val="24"/>
                <w:szCs w:val="24"/>
              </w:rPr>
            </w:pPr>
            <w:r w:rsidRPr="00365ABA">
              <w:rPr>
                <w:rFonts w:ascii="Times New Roman" w:hAnsi="Times New Roman"/>
                <w:sz w:val="24"/>
                <w:szCs w:val="24"/>
              </w:rPr>
              <w:t>Observaţii</w:t>
            </w:r>
          </w:p>
        </w:tc>
      </w:tr>
      <w:tr w:rsidR="00C513E9" w:rsidRPr="00365ABA" w14:paraId="233AA5BA" w14:textId="77777777" w:rsidTr="00450A21">
        <w:tc>
          <w:tcPr>
            <w:tcW w:w="5508" w:type="dxa"/>
            <w:shd w:val="clear" w:color="auto" w:fill="D9D9D9"/>
          </w:tcPr>
          <w:p w14:paraId="1E893C59" w14:textId="36CAA32C" w:rsidR="00C513E9" w:rsidRPr="00365ABA" w:rsidRDefault="001E7867" w:rsidP="00450A21">
            <w:pPr>
              <w:spacing w:after="0" w:line="240" w:lineRule="auto"/>
              <w:rPr>
                <w:rFonts w:ascii="Times New Roman" w:hAnsi="Times New Roman"/>
                <w:sz w:val="24"/>
                <w:szCs w:val="24"/>
              </w:rPr>
            </w:pPr>
            <w:r w:rsidRPr="00365ABA">
              <w:rPr>
                <w:rFonts w:ascii="Times New Roman" w:hAnsi="Times New Roman"/>
                <w:color w:val="000000"/>
                <w:sz w:val="24"/>
                <w:szCs w:val="24"/>
              </w:rPr>
              <w:t>Etică și integritate. Principiile și practicile privind integritatea în viața personală, în viața profesională și în dezvoltarea organizațiilor. Problema integrității personale în practicile cercetării și publicării</w:t>
            </w:r>
          </w:p>
        </w:tc>
        <w:tc>
          <w:tcPr>
            <w:tcW w:w="2340" w:type="dxa"/>
          </w:tcPr>
          <w:p w14:paraId="11DCECE4" w14:textId="6C613810" w:rsidR="00C513E9" w:rsidRPr="00365ABA" w:rsidRDefault="006A704E" w:rsidP="00450A21">
            <w:pPr>
              <w:spacing w:after="0" w:line="240" w:lineRule="auto"/>
              <w:rPr>
                <w:rFonts w:ascii="Times New Roman" w:hAnsi="Times New Roman"/>
                <w:sz w:val="24"/>
                <w:szCs w:val="24"/>
              </w:rPr>
            </w:pPr>
            <w:r w:rsidRPr="00365ABA">
              <w:rPr>
                <w:rFonts w:ascii="Times New Roman" w:hAnsi="Times New Roman"/>
                <w:sz w:val="24"/>
                <w:szCs w:val="24"/>
              </w:rPr>
              <w:t>Prelegere, a</w:t>
            </w:r>
            <w:r w:rsidR="003A40B5" w:rsidRPr="00365ABA">
              <w:rPr>
                <w:rFonts w:ascii="Times New Roman" w:hAnsi="Times New Roman"/>
                <w:sz w:val="24"/>
                <w:szCs w:val="24"/>
              </w:rPr>
              <w:t>naliză de text/ materiale foto-video, discuţii, dezbateri</w:t>
            </w:r>
          </w:p>
        </w:tc>
        <w:tc>
          <w:tcPr>
            <w:tcW w:w="2834" w:type="dxa"/>
          </w:tcPr>
          <w:p w14:paraId="63789009" w14:textId="77777777" w:rsidR="00C513E9" w:rsidRPr="00365ABA" w:rsidRDefault="00C513E9" w:rsidP="00450A21">
            <w:pPr>
              <w:spacing w:after="0" w:line="240" w:lineRule="auto"/>
              <w:rPr>
                <w:rFonts w:ascii="Times New Roman" w:hAnsi="Times New Roman"/>
                <w:sz w:val="24"/>
                <w:szCs w:val="24"/>
              </w:rPr>
            </w:pPr>
          </w:p>
        </w:tc>
      </w:tr>
      <w:tr w:rsidR="003A40B5" w:rsidRPr="00365ABA" w14:paraId="759E4908" w14:textId="77777777" w:rsidTr="00450A21">
        <w:tc>
          <w:tcPr>
            <w:tcW w:w="5508" w:type="dxa"/>
            <w:shd w:val="clear" w:color="auto" w:fill="D9D9D9"/>
          </w:tcPr>
          <w:p w14:paraId="1BF49F19" w14:textId="714988C4" w:rsidR="003A40B5" w:rsidRPr="00365ABA" w:rsidRDefault="003A40B5" w:rsidP="00992757">
            <w:pPr>
              <w:widowControl w:val="0"/>
              <w:autoSpaceDE w:val="0"/>
              <w:autoSpaceDN w:val="0"/>
              <w:adjustRightInd w:val="0"/>
              <w:rPr>
                <w:rFonts w:ascii="Times New Roman" w:hAnsi="Times New Roman"/>
                <w:color w:val="000000"/>
                <w:sz w:val="24"/>
                <w:szCs w:val="24"/>
              </w:rPr>
            </w:pPr>
            <w:r w:rsidRPr="00365ABA">
              <w:rPr>
                <w:rFonts w:ascii="Times New Roman" w:hAnsi="Times New Roman"/>
                <w:color w:val="000000"/>
                <w:sz w:val="24"/>
                <w:szCs w:val="24"/>
              </w:rPr>
              <w:t>Comunicarea etică și profesionalismul cercetătorului; Principii etice ale cercetării în disciplinele socio-umane; Buna conduită în activitatea de cercetare</w:t>
            </w:r>
          </w:p>
        </w:tc>
        <w:tc>
          <w:tcPr>
            <w:tcW w:w="2340" w:type="dxa"/>
          </w:tcPr>
          <w:p w14:paraId="12884359" w14:textId="1A468392" w:rsidR="003A40B5" w:rsidRPr="00365ABA" w:rsidRDefault="006A704E" w:rsidP="00450A21">
            <w:pPr>
              <w:spacing w:after="0" w:line="240" w:lineRule="auto"/>
              <w:rPr>
                <w:rFonts w:ascii="Times New Roman" w:hAnsi="Times New Roman"/>
                <w:sz w:val="24"/>
                <w:szCs w:val="24"/>
              </w:rPr>
            </w:pPr>
            <w:r w:rsidRPr="00365ABA">
              <w:rPr>
                <w:rFonts w:ascii="Times New Roman" w:hAnsi="Times New Roman"/>
                <w:sz w:val="24"/>
                <w:szCs w:val="24"/>
              </w:rPr>
              <w:t>Prelegere, analiză de text/ materiale foto-video, discuţii, dezbateri</w:t>
            </w:r>
          </w:p>
        </w:tc>
        <w:tc>
          <w:tcPr>
            <w:tcW w:w="2834" w:type="dxa"/>
          </w:tcPr>
          <w:p w14:paraId="108C68D4" w14:textId="77777777" w:rsidR="003A40B5" w:rsidRPr="00365ABA" w:rsidRDefault="003A40B5" w:rsidP="00450A21">
            <w:pPr>
              <w:spacing w:after="0" w:line="240" w:lineRule="auto"/>
              <w:rPr>
                <w:rFonts w:ascii="Times New Roman" w:hAnsi="Times New Roman"/>
                <w:sz w:val="24"/>
                <w:szCs w:val="24"/>
              </w:rPr>
            </w:pPr>
          </w:p>
        </w:tc>
      </w:tr>
      <w:tr w:rsidR="003A40B5" w:rsidRPr="00365ABA" w14:paraId="64D98FA1" w14:textId="77777777" w:rsidTr="00450A21">
        <w:tc>
          <w:tcPr>
            <w:tcW w:w="5508" w:type="dxa"/>
            <w:shd w:val="clear" w:color="auto" w:fill="D9D9D9"/>
          </w:tcPr>
          <w:p w14:paraId="231FA5EF" w14:textId="6DE5F766" w:rsidR="003A40B5" w:rsidRPr="00365ABA" w:rsidRDefault="003A40B5" w:rsidP="003A40B5">
            <w:pPr>
              <w:widowControl w:val="0"/>
              <w:autoSpaceDE w:val="0"/>
              <w:autoSpaceDN w:val="0"/>
              <w:adjustRightInd w:val="0"/>
              <w:rPr>
                <w:rFonts w:ascii="Times New Roman" w:hAnsi="Times New Roman"/>
                <w:color w:val="000000"/>
                <w:sz w:val="24"/>
                <w:szCs w:val="24"/>
              </w:rPr>
            </w:pPr>
            <w:r w:rsidRPr="00365ABA">
              <w:rPr>
                <w:rFonts w:ascii="Times New Roman" w:hAnsi="Times New Roman"/>
                <w:color w:val="000000"/>
                <w:sz w:val="24"/>
                <w:szCs w:val="24"/>
              </w:rPr>
              <w:t>Etica cercetării – cadrul normativ și instituțional: Carta Europeană a Cercetătorilor (2005); Legea 206/2004 cu modificările ulterioare; Codul de etică şi deontologie profesională a personalului de cercetare-dezvoltare; Codul etic al UBB; Consiliul National de Etică; Comisiile de etică</w:t>
            </w:r>
          </w:p>
          <w:p w14:paraId="5464A4B4" w14:textId="77777777" w:rsidR="003A40B5" w:rsidRPr="00365ABA" w:rsidRDefault="003A40B5" w:rsidP="00450A21">
            <w:pPr>
              <w:spacing w:after="0" w:line="240" w:lineRule="auto"/>
              <w:rPr>
                <w:rFonts w:ascii="Times New Roman" w:hAnsi="Times New Roman"/>
                <w:sz w:val="24"/>
                <w:szCs w:val="24"/>
              </w:rPr>
            </w:pPr>
          </w:p>
        </w:tc>
        <w:tc>
          <w:tcPr>
            <w:tcW w:w="2340" w:type="dxa"/>
          </w:tcPr>
          <w:p w14:paraId="340F5D57" w14:textId="088238AF" w:rsidR="003A40B5" w:rsidRPr="00365ABA" w:rsidRDefault="006A704E" w:rsidP="00450A21">
            <w:pPr>
              <w:spacing w:after="0" w:line="240" w:lineRule="auto"/>
              <w:rPr>
                <w:rFonts w:ascii="Times New Roman" w:hAnsi="Times New Roman"/>
                <w:sz w:val="24"/>
                <w:szCs w:val="24"/>
              </w:rPr>
            </w:pPr>
            <w:r w:rsidRPr="00365ABA">
              <w:rPr>
                <w:rFonts w:ascii="Times New Roman" w:hAnsi="Times New Roman"/>
                <w:sz w:val="24"/>
                <w:szCs w:val="24"/>
              </w:rPr>
              <w:t>Prelegere, analiză de text/ materiale foto-video, discuţii, dezbateri</w:t>
            </w:r>
          </w:p>
        </w:tc>
        <w:tc>
          <w:tcPr>
            <w:tcW w:w="2834" w:type="dxa"/>
          </w:tcPr>
          <w:p w14:paraId="4C7CA52D" w14:textId="77777777" w:rsidR="003A40B5" w:rsidRPr="00365ABA" w:rsidRDefault="003A40B5" w:rsidP="00450A21">
            <w:pPr>
              <w:spacing w:after="0" w:line="240" w:lineRule="auto"/>
              <w:rPr>
                <w:rFonts w:ascii="Times New Roman" w:hAnsi="Times New Roman"/>
                <w:sz w:val="24"/>
                <w:szCs w:val="24"/>
              </w:rPr>
            </w:pPr>
          </w:p>
        </w:tc>
      </w:tr>
      <w:tr w:rsidR="003A40B5" w:rsidRPr="00365ABA" w14:paraId="7427F8C4" w14:textId="77777777" w:rsidTr="00450A21">
        <w:tc>
          <w:tcPr>
            <w:tcW w:w="5508" w:type="dxa"/>
            <w:shd w:val="clear" w:color="auto" w:fill="D9D9D9"/>
          </w:tcPr>
          <w:p w14:paraId="3C726BB4" w14:textId="62DE485A" w:rsidR="003A40B5" w:rsidRPr="00365ABA" w:rsidRDefault="003A40B5" w:rsidP="003A40B5">
            <w:pPr>
              <w:widowControl w:val="0"/>
              <w:autoSpaceDE w:val="0"/>
              <w:autoSpaceDN w:val="0"/>
              <w:adjustRightInd w:val="0"/>
              <w:rPr>
                <w:rFonts w:ascii="Times New Roman" w:hAnsi="Times New Roman"/>
                <w:color w:val="000000"/>
                <w:sz w:val="24"/>
                <w:szCs w:val="24"/>
              </w:rPr>
            </w:pPr>
            <w:r w:rsidRPr="00365ABA">
              <w:rPr>
                <w:rFonts w:ascii="Times New Roman" w:hAnsi="Times New Roman"/>
                <w:color w:val="000000"/>
                <w:sz w:val="24"/>
                <w:szCs w:val="24"/>
              </w:rPr>
              <w:t xml:space="preserve">Cercetarea în științele comunicării și științele politice din perspectiva eticii cercetării pe subiecţi umani; Provocări etice înainte de începerea cercetării; Provocări etice în timpul desfășurării cercetării; Monitorizarea etică a studiului; Provocări etice după finalizarea cercetării </w:t>
            </w:r>
          </w:p>
          <w:p w14:paraId="0967FCFE" w14:textId="77777777" w:rsidR="003A40B5" w:rsidRPr="00365ABA" w:rsidRDefault="003A40B5" w:rsidP="00450A21">
            <w:pPr>
              <w:spacing w:after="0" w:line="240" w:lineRule="auto"/>
              <w:rPr>
                <w:rFonts w:ascii="Times New Roman" w:hAnsi="Times New Roman"/>
                <w:sz w:val="24"/>
                <w:szCs w:val="24"/>
              </w:rPr>
            </w:pPr>
          </w:p>
        </w:tc>
        <w:tc>
          <w:tcPr>
            <w:tcW w:w="2340" w:type="dxa"/>
          </w:tcPr>
          <w:p w14:paraId="75614628" w14:textId="5B949743" w:rsidR="003A40B5" w:rsidRPr="00365ABA" w:rsidRDefault="006A704E" w:rsidP="00450A21">
            <w:pPr>
              <w:spacing w:after="0" w:line="240" w:lineRule="auto"/>
              <w:rPr>
                <w:rFonts w:ascii="Times New Roman" w:hAnsi="Times New Roman"/>
                <w:sz w:val="24"/>
                <w:szCs w:val="24"/>
              </w:rPr>
            </w:pPr>
            <w:r w:rsidRPr="00365ABA">
              <w:rPr>
                <w:rFonts w:ascii="Times New Roman" w:hAnsi="Times New Roman"/>
                <w:sz w:val="24"/>
                <w:szCs w:val="24"/>
              </w:rPr>
              <w:t>Prelegere, analiză de text/ materiale foto-video, discuţii, dezbateri</w:t>
            </w:r>
          </w:p>
        </w:tc>
        <w:tc>
          <w:tcPr>
            <w:tcW w:w="2834" w:type="dxa"/>
          </w:tcPr>
          <w:p w14:paraId="2FCD5AFA" w14:textId="77777777" w:rsidR="003A40B5" w:rsidRPr="00365ABA" w:rsidRDefault="003A40B5" w:rsidP="00450A21">
            <w:pPr>
              <w:spacing w:after="0" w:line="240" w:lineRule="auto"/>
              <w:rPr>
                <w:rFonts w:ascii="Times New Roman" w:hAnsi="Times New Roman"/>
                <w:sz w:val="24"/>
                <w:szCs w:val="24"/>
              </w:rPr>
            </w:pPr>
          </w:p>
        </w:tc>
      </w:tr>
      <w:tr w:rsidR="003A40B5" w:rsidRPr="00365ABA" w14:paraId="014E40E6" w14:textId="77777777" w:rsidTr="00450A21">
        <w:tc>
          <w:tcPr>
            <w:tcW w:w="5508" w:type="dxa"/>
            <w:shd w:val="clear" w:color="auto" w:fill="D9D9D9"/>
          </w:tcPr>
          <w:p w14:paraId="2538B8AB" w14:textId="469D63D3" w:rsidR="003A40B5" w:rsidRPr="00365ABA" w:rsidRDefault="003A40B5" w:rsidP="003A40B5">
            <w:pPr>
              <w:widowControl w:val="0"/>
              <w:autoSpaceDE w:val="0"/>
              <w:autoSpaceDN w:val="0"/>
              <w:adjustRightInd w:val="0"/>
              <w:rPr>
                <w:rFonts w:ascii="Times New Roman" w:hAnsi="Times New Roman"/>
                <w:color w:val="000000"/>
                <w:sz w:val="24"/>
                <w:szCs w:val="24"/>
              </w:rPr>
            </w:pPr>
            <w:r w:rsidRPr="00365ABA">
              <w:rPr>
                <w:rFonts w:ascii="Times New Roman" w:hAnsi="Times New Roman"/>
                <w:color w:val="000000"/>
                <w:sz w:val="24"/>
                <w:szCs w:val="24"/>
              </w:rPr>
              <w:t>Exigențe etice privind redactarea lucrărilor semestriale, a proiectelor, a rapoartelor de cercetare, a conferințelor și a articolelor științifice</w:t>
            </w:r>
          </w:p>
          <w:p w14:paraId="3C7F7023" w14:textId="77777777" w:rsidR="003A40B5" w:rsidRPr="00365ABA" w:rsidRDefault="003A40B5" w:rsidP="00450A21">
            <w:pPr>
              <w:spacing w:after="0" w:line="240" w:lineRule="auto"/>
              <w:rPr>
                <w:rFonts w:ascii="Times New Roman" w:hAnsi="Times New Roman"/>
                <w:sz w:val="24"/>
                <w:szCs w:val="24"/>
              </w:rPr>
            </w:pPr>
          </w:p>
        </w:tc>
        <w:tc>
          <w:tcPr>
            <w:tcW w:w="2340" w:type="dxa"/>
          </w:tcPr>
          <w:p w14:paraId="7FFDCF25" w14:textId="1C25BC1A" w:rsidR="003A40B5" w:rsidRPr="00365ABA" w:rsidRDefault="006A704E" w:rsidP="00450A21">
            <w:pPr>
              <w:spacing w:after="0" w:line="240" w:lineRule="auto"/>
              <w:rPr>
                <w:rFonts w:ascii="Times New Roman" w:hAnsi="Times New Roman"/>
                <w:sz w:val="24"/>
                <w:szCs w:val="24"/>
              </w:rPr>
            </w:pPr>
            <w:r w:rsidRPr="00365ABA">
              <w:rPr>
                <w:rFonts w:ascii="Times New Roman" w:hAnsi="Times New Roman"/>
                <w:sz w:val="24"/>
                <w:szCs w:val="24"/>
              </w:rPr>
              <w:t>Prelegere, analiză de text/ materiale foto-video, discuţii, dezbateri</w:t>
            </w:r>
          </w:p>
        </w:tc>
        <w:tc>
          <w:tcPr>
            <w:tcW w:w="2834" w:type="dxa"/>
          </w:tcPr>
          <w:p w14:paraId="4700B5E1" w14:textId="77777777" w:rsidR="003A40B5" w:rsidRPr="00365ABA" w:rsidRDefault="003A40B5" w:rsidP="00450A21">
            <w:pPr>
              <w:spacing w:after="0" w:line="240" w:lineRule="auto"/>
              <w:rPr>
                <w:rFonts w:ascii="Times New Roman" w:hAnsi="Times New Roman"/>
                <w:sz w:val="24"/>
                <w:szCs w:val="24"/>
              </w:rPr>
            </w:pPr>
          </w:p>
        </w:tc>
      </w:tr>
      <w:tr w:rsidR="006A704E" w:rsidRPr="00365ABA" w14:paraId="1671F698" w14:textId="77777777" w:rsidTr="00450A21">
        <w:tc>
          <w:tcPr>
            <w:tcW w:w="5508" w:type="dxa"/>
            <w:shd w:val="clear" w:color="auto" w:fill="D9D9D9"/>
          </w:tcPr>
          <w:p w14:paraId="321C67F6" w14:textId="0D405609" w:rsidR="006A704E" w:rsidRPr="00365ABA" w:rsidRDefault="006A704E" w:rsidP="00450A21">
            <w:pPr>
              <w:spacing w:after="0" w:line="240" w:lineRule="auto"/>
              <w:rPr>
                <w:rFonts w:ascii="Times New Roman" w:hAnsi="Times New Roman"/>
                <w:sz w:val="24"/>
                <w:szCs w:val="24"/>
              </w:rPr>
            </w:pPr>
            <w:r w:rsidRPr="00365ABA">
              <w:rPr>
                <w:rFonts w:ascii="Times New Roman" w:hAnsi="Times New Roman"/>
                <w:color w:val="000000"/>
                <w:sz w:val="24"/>
                <w:szCs w:val="24"/>
              </w:rPr>
              <w:t>Problema plagiatului; Trăsăturile plagiatului și implicațiile sale; Publicarea multiplă; Proprietatea intelectuală şi dreptul de autor</w:t>
            </w:r>
          </w:p>
        </w:tc>
        <w:tc>
          <w:tcPr>
            <w:tcW w:w="2340" w:type="dxa"/>
          </w:tcPr>
          <w:p w14:paraId="06CD08E3" w14:textId="0C6D7D64" w:rsidR="006A704E" w:rsidRPr="00365ABA" w:rsidRDefault="006A704E" w:rsidP="00450A21">
            <w:pPr>
              <w:spacing w:after="0" w:line="240" w:lineRule="auto"/>
              <w:rPr>
                <w:rFonts w:ascii="Times New Roman" w:hAnsi="Times New Roman"/>
                <w:sz w:val="24"/>
                <w:szCs w:val="24"/>
              </w:rPr>
            </w:pPr>
            <w:r w:rsidRPr="00365ABA">
              <w:rPr>
                <w:rFonts w:ascii="Times New Roman" w:hAnsi="Times New Roman"/>
                <w:sz w:val="24"/>
                <w:szCs w:val="24"/>
              </w:rPr>
              <w:t>Prelegere, analiză de text/ materiale foto-video, discuţii, dezbateri</w:t>
            </w:r>
          </w:p>
        </w:tc>
        <w:tc>
          <w:tcPr>
            <w:tcW w:w="2834" w:type="dxa"/>
          </w:tcPr>
          <w:p w14:paraId="02DA9425" w14:textId="77777777" w:rsidR="006A704E" w:rsidRPr="00365ABA" w:rsidRDefault="006A704E" w:rsidP="00450A21">
            <w:pPr>
              <w:spacing w:after="0" w:line="240" w:lineRule="auto"/>
              <w:rPr>
                <w:rFonts w:ascii="Times New Roman" w:hAnsi="Times New Roman"/>
                <w:sz w:val="24"/>
                <w:szCs w:val="24"/>
              </w:rPr>
            </w:pPr>
          </w:p>
        </w:tc>
      </w:tr>
      <w:tr w:rsidR="006A704E" w:rsidRPr="00365ABA" w14:paraId="298BD5CA" w14:textId="77777777" w:rsidTr="00450A21">
        <w:tc>
          <w:tcPr>
            <w:tcW w:w="5508" w:type="dxa"/>
            <w:shd w:val="clear" w:color="auto" w:fill="D9D9D9"/>
          </w:tcPr>
          <w:p w14:paraId="2D0DE852" w14:textId="07E91972" w:rsidR="006A704E" w:rsidRPr="00365ABA" w:rsidRDefault="006A704E" w:rsidP="00450A21">
            <w:pPr>
              <w:spacing w:after="0" w:line="240" w:lineRule="auto"/>
              <w:rPr>
                <w:rFonts w:ascii="Times New Roman" w:hAnsi="Times New Roman"/>
                <w:sz w:val="24"/>
                <w:szCs w:val="24"/>
              </w:rPr>
            </w:pPr>
            <w:r w:rsidRPr="00365ABA">
              <w:rPr>
                <w:rFonts w:ascii="Times New Roman" w:hAnsi="Times New Roman"/>
                <w:color w:val="000000"/>
                <w:sz w:val="24"/>
                <w:szCs w:val="24"/>
              </w:rPr>
              <w:t>Aspecte etice privind comunicarea datelor cercetării și publicarea articolelor șiințifice</w:t>
            </w:r>
          </w:p>
        </w:tc>
        <w:tc>
          <w:tcPr>
            <w:tcW w:w="2340" w:type="dxa"/>
          </w:tcPr>
          <w:p w14:paraId="09966261" w14:textId="6DC4625B" w:rsidR="006A704E" w:rsidRPr="00365ABA" w:rsidRDefault="006A704E" w:rsidP="00450A21">
            <w:pPr>
              <w:spacing w:after="0" w:line="240" w:lineRule="auto"/>
              <w:rPr>
                <w:rFonts w:ascii="Times New Roman" w:hAnsi="Times New Roman"/>
                <w:sz w:val="24"/>
                <w:szCs w:val="24"/>
              </w:rPr>
            </w:pPr>
            <w:r w:rsidRPr="00365ABA">
              <w:rPr>
                <w:rFonts w:ascii="Times New Roman" w:hAnsi="Times New Roman"/>
                <w:sz w:val="24"/>
                <w:szCs w:val="24"/>
              </w:rPr>
              <w:t>Prelegere, analiză de text/ materiale foto-video, discuţii, dezbateri</w:t>
            </w:r>
          </w:p>
        </w:tc>
        <w:tc>
          <w:tcPr>
            <w:tcW w:w="2834" w:type="dxa"/>
          </w:tcPr>
          <w:p w14:paraId="6948D121" w14:textId="77777777" w:rsidR="006A704E" w:rsidRPr="00365ABA" w:rsidRDefault="006A704E" w:rsidP="00450A21">
            <w:pPr>
              <w:spacing w:after="0" w:line="240" w:lineRule="auto"/>
              <w:rPr>
                <w:rFonts w:ascii="Times New Roman" w:hAnsi="Times New Roman"/>
                <w:sz w:val="24"/>
                <w:szCs w:val="24"/>
              </w:rPr>
            </w:pPr>
          </w:p>
        </w:tc>
      </w:tr>
      <w:tr w:rsidR="006A704E" w:rsidRPr="00365ABA" w14:paraId="67755FA9" w14:textId="77777777" w:rsidTr="00450A21">
        <w:tc>
          <w:tcPr>
            <w:tcW w:w="5508" w:type="dxa"/>
            <w:shd w:val="clear" w:color="auto" w:fill="D9D9D9"/>
          </w:tcPr>
          <w:p w14:paraId="40222124" w14:textId="1F0B6813" w:rsidR="006A704E" w:rsidRPr="00365ABA" w:rsidRDefault="006A704E" w:rsidP="003A40B5">
            <w:pPr>
              <w:rPr>
                <w:rFonts w:ascii="Times New Roman" w:hAnsi="Times New Roman"/>
                <w:color w:val="000000"/>
                <w:sz w:val="24"/>
                <w:szCs w:val="24"/>
              </w:rPr>
            </w:pPr>
            <w:r w:rsidRPr="00365ABA">
              <w:rPr>
                <w:rFonts w:ascii="Times New Roman" w:hAnsi="Times New Roman"/>
                <w:color w:val="000000"/>
                <w:sz w:val="24"/>
                <w:szCs w:val="24"/>
              </w:rPr>
              <w:t>Studii de caz: încălcări ale eticii în cercetare</w:t>
            </w:r>
          </w:p>
          <w:p w14:paraId="74956CAA" w14:textId="77777777" w:rsidR="006A704E" w:rsidRPr="00365ABA" w:rsidRDefault="006A704E" w:rsidP="00450A21">
            <w:pPr>
              <w:spacing w:after="0" w:line="240" w:lineRule="auto"/>
              <w:rPr>
                <w:rFonts w:ascii="Times New Roman" w:hAnsi="Times New Roman"/>
                <w:sz w:val="24"/>
                <w:szCs w:val="24"/>
              </w:rPr>
            </w:pPr>
          </w:p>
        </w:tc>
        <w:tc>
          <w:tcPr>
            <w:tcW w:w="2340" w:type="dxa"/>
          </w:tcPr>
          <w:p w14:paraId="23769E23" w14:textId="2D791371" w:rsidR="006A704E" w:rsidRPr="00365ABA" w:rsidRDefault="006A704E" w:rsidP="00450A21">
            <w:pPr>
              <w:spacing w:after="0" w:line="240" w:lineRule="auto"/>
              <w:rPr>
                <w:rFonts w:ascii="Times New Roman" w:hAnsi="Times New Roman"/>
                <w:sz w:val="24"/>
                <w:szCs w:val="24"/>
              </w:rPr>
            </w:pPr>
            <w:r w:rsidRPr="00365ABA">
              <w:rPr>
                <w:rFonts w:ascii="Times New Roman" w:hAnsi="Times New Roman"/>
                <w:sz w:val="24"/>
                <w:szCs w:val="24"/>
              </w:rPr>
              <w:t>Prelegere, analiză de text/ materiale foto-video, discuţii, dezbateri</w:t>
            </w:r>
          </w:p>
        </w:tc>
        <w:tc>
          <w:tcPr>
            <w:tcW w:w="2834" w:type="dxa"/>
          </w:tcPr>
          <w:p w14:paraId="189D593E" w14:textId="77777777" w:rsidR="006A704E" w:rsidRPr="00365ABA" w:rsidRDefault="006A704E" w:rsidP="00450A21">
            <w:pPr>
              <w:spacing w:after="0" w:line="240" w:lineRule="auto"/>
              <w:rPr>
                <w:rFonts w:ascii="Times New Roman" w:hAnsi="Times New Roman"/>
                <w:sz w:val="24"/>
                <w:szCs w:val="24"/>
              </w:rPr>
            </w:pPr>
          </w:p>
        </w:tc>
      </w:tr>
      <w:tr w:rsidR="006A704E" w:rsidRPr="00365ABA" w14:paraId="0BB03F10" w14:textId="77777777" w:rsidTr="00450A21">
        <w:tc>
          <w:tcPr>
            <w:tcW w:w="5508" w:type="dxa"/>
            <w:shd w:val="clear" w:color="auto" w:fill="D9D9D9"/>
          </w:tcPr>
          <w:p w14:paraId="5416220E" w14:textId="13A47340" w:rsidR="006A704E" w:rsidRPr="00365ABA" w:rsidRDefault="006A704E" w:rsidP="003A40B5">
            <w:pPr>
              <w:rPr>
                <w:rFonts w:ascii="Times New Roman" w:hAnsi="Times New Roman"/>
                <w:sz w:val="24"/>
                <w:szCs w:val="24"/>
              </w:rPr>
            </w:pPr>
            <w:r w:rsidRPr="00365ABA">
              <w:rPr>
                <w:rFonts w:ascii="Times New Roman" w:hAnsi="Times New Roman"/>
                <w:color w:val="000000"/>
                <w:sz w:val="24"/>
                <w:szCs w:val="24"/>
              </w:rPr>
              <w:t xml:space="preserve"> Prezentări tematizări etice realizate de către doctoranzi</w:t>
            </w:r>
          </w:p>
          <w:p w14:paraId="1CE3C2D1" w14:textId="77777777" w:rsidR="006A704E" w:rsidRPr="00365ABA" w:rsidRDefault="006A704E" w:rsidP="00450A21">
            <w:pPr>
              <w:spacing w:after="0" w:line="240" w:lineRule="auto"/>
              <w:rPr>
                <w:rFonts w:ascii="Times New Roman" w:hAnsi="Times New Roman"/>
                <w:sz w:val="24"/>
                <w:szCs w:val="24"/>
              </w:rPr>
            </w:pPr>
          </w:p>
        </w:tc>
        <w:tc>
          <w:tcPr>
            <w:tcW w:w="2340" w:type="dxa"/>
          </w:tcPr>
          <w:p w14:paraId="68B59F65" w14:textId="22354D1E" w:rsidR="006A704E" w:rsidRPr="00365ABA" w:rsidRDefault="006A704E" w:rsidP="00450A21">
            <w:pPr>
              <w:spacing w:after="0" w:line="240" w:lineRule="auto"/>
              <w:rPr>
                <w:rFonts w:ascii="Times New Roman" w:hAnsi="Times New Roman"/>
                <w:sz w:val="24"/>
                <w:szCs w:val="24"/>
              </w:rPr>
            </w:pPr>
            <w:r w:rsidRPr="00365ABA">
              <w:rPr>
                <w:rFonts w:ascii="Times New Roman" w:hAnsi="Times New Roman"/>
                <w:sz w:val="24"/>
                <w:szCs w:val="24"/>
              </w:rPr>
              <w:t>Prelegere, analiză de text/ materiale foto-video, discuţii, dezbateri</w:t>
            </w:r>
          </w:p>
        </w:tc>
        <w:tc>
          <w:tcPr>
            <w:tcW w:w="2834" w:type="dxa"/>
          </w:tcPr>
          <w:p w14:paraId="1AB0CCDF" w14:textId="77777777" w:rsidR="006A704E" w:rsidRPr="00365ABA" w:rsidRDefault="006A704E" w:rsidP="00450A21">
            <w:pPr>
              <w:spacing w:after="0" w:line="240" w:lineRule="auto"/>
              <w:rPr>
                <w:rFonts w:ascii="Times New Roman" w:hAnsi="Times New Roman"/>
                <w:sz w:val="24"/>
                <w:szCs w:val="24"/>
              </w:rPr>
            </w:pPr>
          </w:p>
        </w:tc>
      </w:tr>
      <w:tr w:rsidR="00C513E9" w:rsidRPr="00365ABA" w14:paraId="6B2D12A8" w14:textId="77777777" w:rsidTr="00450A21">
        <w:tc>
          <w:tcPr>
            <w:tcW w:w="10682" w:type="dxa"/>
            <w:gridSpan w:val="3"/>
            <w:shd w:val="clear" w:color="auto" w:fill="D9D9D9"/>
          </w:tcPr>
          <w:p w14:paraId="3AD73EB0" w14:textId="65F9FFE3" w:rsidR="00C513E9" w:rsidRPr="00365ABA" w:rsidRDefault="00C513E9" w:rsidP="00450A21">
            <w:pPr>
              <w:spacing w:after="0" w:line="240" w:lineRule="auto"/>
              <w:rPr>
                <w:rFonts w:ascii="Times New Roman" w:hAnsi="Times New Roman"/>
                <w:sz w:val="24"/>
                <w:szCs w:val="24"/>
              </w:rPr>
            </w:pPr>
            <w:r w:rsidRPr="00365ABA">
              <w:rPr>
                <w:rFonts w:ascii="Times New Roman" w:hAnsi="Times New Roman"/>
                <w:sz w:val="24"/>
                <w:szCs w:val="24"/>
              </w:rPr>
              <w:t>Bibliografie</w:t>
            </w:r>
            <w:r w:rsidR="00E974D2" w:rsidRPr="00365ABA">
              <w:rPr>
                <w:rFonts w:ascii="Times New Roman" w:hAnsi="Times New Roman"/>
                <w:sz w:val="24"/>
                <w:szCs w:val="24"/>
              </w:rPr>
              <w:t>:</w:t>
            </w:r>
          </w:p>
          <w:p w14:paraId="390D8803" w14:textId="77777777" w:rsidR="00F32DEE" w:rsidRPr="00365ABA" w:rsidRDefault="00F32DEE" w:rsidP="00450A21">
            <w:pPr>
              <w:spacing w:after="0" w:line="240" w:lineRule="auto"/>
              <w:rPr>
                <w:rFonts w:ascii="Times New Roman" w:hAnsi="Times New Roman"/>
                <w:sz w:val="24"/>
                <w:szCs w:val="24"/>
              </w:rPr>
            </w:pPr>
          </w:p>
          <w:p w14:paraId="522F9A4F" w14:textId="77777777" w:rsidR="00E974D2" w:rsidRPr="00365ABA" w:rsidRDefault="00E974D2" w:rsidP="00E974D2">
            <w:pPr>
              <w:tabs>
                <w:tab w:val="left" w:pos="2715"/>
              </w:tabs>
              <w:spacing w:after="0" w:line="240" w:lineRule="auto"/>
              <w:contextualSpacing/>
              <w:rPr>
                <w:rFonts w:ascii="Times New Roman" w:hAnsi="Times New Roman"/>
                <w:sz w:val="24"/>
                <w:szCs w:val="24"/>
              </w:rPr>
            </w:pPr>
            <w:r w:rsidRPr="00365ABA">
              <w:rPr>
                <w:rFonts w:ascii="Times New Roman" w:hAnsi="Times New Roman"/>
                <w:sz w:val="24"/>
                <w:szCs w:val="24"/>
              </w:rPr>
              <w:t>Astărăstoae, Vasile, Sana Loue, Beatrice-Gabriela Ioan, (eds.), Etica cercetării pe subiecţii umani, (Iaşi: Ed. „Gr. T. Popa”, UMF Iaşi, 2009).</w:t>
            </w:r>
          </w:p>
          <w:p w14:paraId="073FAB89" w14:textId="77777777" w:rsidR="00E974D2" w:rsidRPr="00365ABA" w:rsidRDefault="00E974D2" w:rsidP="00E974D2">
            <w:pPr>
              <w:tabs>
                <w:tab w:val="left" w:pos="2715"/>
              </w:tabs>
              <w:spacing w:after="0" w:line="240" w:lineRule="auto"/>
              <w:contextualSpacing/>
              <w:rPr>
                <w:rFonts w:ascii="Times New Roman" w:hAnsi="Times New Roman"/>
                <w:sz w:val="24"/>
                <w:szCs w:val="24"/>
              </w:rPr>
            </w:pPr>
            <w:r w:rsidRPr="00365ABA">
              <w:rPr>
                <w:rFonts w:ascii="Times New Roman" w:hAnsi="Times New Roman"/>
                <w:sz w:val="24"/>
                <w:szCs w:val="24"/>
              </w:rPr>
              <w:lastRenderedPageBreak/>
              <w:t>Beauchamp, Tom L., Philosophical Ethics. An Introduction to Moral Philosophy, Second Edition, (New York: McGraw-Hill, 1991).</w:t>
            </w:r>
          </w:p>
          <w:p w14:paraId="30A44A49" w14:textId="77777777" w:rsidR="00E974D2" w:rsidRPr="00365ABA" w:rsidRDefault="00E974D2" w:rsidP="00E974D2">
            <w:pPr>
              <w:tabs>
                <w:tab w:val="left" w:pos="2715"/>
              </w:tabs>
              <w:spacing w:after="0" w:line="240" w:lineRule="auto"/>
              <w:contextualSpacing/>
              <w:rPr>
                <w:rFonts w:ascii="Times New Roman" w:hAnsi="Times New Roman"/>
                <w:sz w:val="24"/>
                <w:szCs w:val="24"/>
              </w:rPr>
            </w:pPr>
            <w:r w:rsidRPr="00365ABA">
              <w:rPr>
                <w:rFonts w:ascii="Times New Roman" w:hAnsi="Times New Roman"/>
                <w:sz w:val="24"/>
                <w:szCs w:val="24"/>
              </w:rPr>
              <w:t>Beauchamp, Tom L., James F. Childress, Principles of Biomedical Ethics, Fourth Edition, (New York: Oxford University Press, 1994).</w:t>
            </w:r>
          </w:p>
          <w:p w14:paraId="29C2B01B" w14:textId="77777777" w:rsidR="00E974D2" w:rsidRPr="00365ABA" w:rsidRDefault="00E974D2" w:rsidP="00E974D2">
            <w:pPr>
              <w:tabs>
                <w:tab w:val="left" w:pos="2715"/>
              </w:tabs>
              <w:spacing w:after="0" w:line="240" w:lineRule="auto"/>
              <w:contextualSpacing/>
              <w:rPr>
                <w:rFonts w:ascii="Times New Roman" w:hAnsi="Times New Roman"/>
                <w:sz w:val="24"/>
                <w:szCs w:val="24"/>
              </w:rPr>
            </w:pPr>
            <w:r w:rsidRPr="00365ABA">
              <w:rPr>
                <w:rFonts w:ascii="Times New Roman" w:hAnsi="Times New Roman"/>
                <w:sz w:val="24"/>
                <w:szCs w:val="24"/>
              </w:rPr>
              <w:t>Bednarek-Gilland, Antje, Researching Values with Qualitative Methods Empathy, Moral Boundaries and the Politics of Research, (Burlington: Ashgate Publishing Company, 2015).</w:t>
            </w:r>
          </w:p>
          <w:p w14:paraId="2CEAD0A1" w14:textId="77777777" w:rsidR="00E974D2" w:rsidRPr="00365ABA" w:rsidRDefault="00E974D2" w:rsidP="00E974D2">
            <w:pPr>
              <w:tabs>
                <w:tab w:val="left" w:pos="2715"/>
              </w:tabs>
              <w:spacing w:after="0" w:line="240" w:lineRule="auto"/>
              <w:contextualSpacing/>
              <w:rPr>
                <w:rFonts w:ascii="Times New Roman" w:hAnsi="Times New Roman"/>
                <w:sz w:val="24"/>
                <w:szCs w:val="24"/>
              </w:rPr>
            </w:pPr>
            <w:r w:rsidRPr="00365ABA">
              <w:rPr>
                <w:rFonts w:ascii="Times New Roman" w:hAnsi="Times New Roman"/>
                <w:sz w:val="24"/>
                <w:szCs w:val="24"/>
              </w:rPr>
              <w:t>Carta Europeană a Cercetătorului, 2005, http://usm.md/wp-content/uploads/2015/04/CartaCercetatoruluiCodul-de-Conduita.pdf</w:t>
            </w:r>
          </w:p>
          <w:p w14:paraId="47527BA4" w14:textId="77777777" w:rsidR="00E974D2" w:rsidRPr="00365ABA" w:rsidRDefault="00E974D2" w:rsidP="00E974D2">
            <w:pPr>
              <w:tabs>
                <w:tab w:val="left" w:pos="2715"/>
              </w:tabs>
              <w:spacing w:after="0" w:line="240" w:lineRule="auto"/>
              <w:contextualSpacing/>
              <w:rPr>
                <w:rFonts w:ascii="Times New Roman" w:hAnsi="Times New Roman"/>
                <w:sz w:val="24"/>
                <w:szCs w:val="24"/>
              </w:rPr>
            </w:pPr>
            <w:r w:rsidRPr="00365ABA">
              <w:rPr>
                <w:rFonts w:ascii="Times New Roman" w:hAnsi="Times New Roman"/>
                <w:sz w:val="24"/>
                <w:szCs w:val="24"/>
              </w:rPr>
              <w:t xml:space="preserve">D’Oro, Giuseppina and Søren Overgaard (eds.), The Cambridge companion to philosophical methodology, (New York: Cambridge University Press, 2017). </w:t>
            </w:r>
          </w:p>
          <w:p w14:paraId="425E2389" w14:textId="77777777" w:rsidR="00E974D2" w:rsidRPr="00365ABA" w:rsidRDefault="00E974D2" w:rsidP="00E974D2">
            <w:pPr>
              <w:tabs>
                <w:tab w:val="left" w:pos="2715"/>
              </w:tabs>
              <w:spacing w:after="0" w:line="240" w:lineRule="auto"/>
              <w:contextualSpacing/>
              <w:rPr>
                <w:rFonts w:ascii="Times New Roman" w:hAnsi="Times New Roman"/>
                <w:sz w:val="24"/>
                <w:szCs w:val="24"/>
              </w:rPr>
            </w:pPr>
            <w:r w:rsidRPr="00365ABA">
              <w:rPr>
                <w:rFonts w:ascii="Times New Roman" w:hAnsi="Times New Roman"/>
                <w:sz w:val="24"/>
                <w:szCs w:val="24"/>
              </w:rPr>
              <w:t>Frunză, Ana, Antonio Sandu, „Formalization of Informed Consent. From Ethical to Administrative Use”, Postmodern Openings, Volume 8, Issue 3 (2017): 69-95.</w:t>
            </w:r>
          </w:p>
          <w:p w14:paraId="30861A42" w14:textId="77777777" w:rsidR="00E974D2" w:rsidRPr="00365ABA" w:rsidRDefault="00E974D2" w:rsidP="00E974D2">
            <w:pPr>
              <w:tabs>
                <w:tab w:val="left" w:pos="2715"/>
              </w:tabs>
              <w:spacing w:after="0" w:line="240" w:lineRule="auto"/>
              <w:contextualSpacing/>
              <w:rPr>
                <w:rFonts w:ascii="Times New Roman" w:hAnsi="Times New Roman"/>
                <w:sz w:val="24"/>
                <w:szCs w:val="24"/>
              </w:rPr>
            </w:pPr>
            <w:r w:rsidRPr="00365ABA">
              <w:rPr>
                <w:rFonts w:ascii="Times New Roman" w:hAnsi="Times New Roman"/>
                <w:sz w:val="24"/>
                <w:szCs w:val="24"/>
              </w:rPr>
              <w:t>Frunză, Mihaela, Tematizări în eticile aplicate. Perspective feministe, (Cluj-Napoca: Ed. Limes, Cluj, 2009).</w:t>
            </w:r>
          </w:p>
          <w:p w14:paraId="23AA2780" w14:textId="77777777" w:rsidR="00E974D2" w:rsidRPr="00365ABA" w:rsidRDefault="00E974D2" w:rsidP="00E974D2">
            <w:pPr>
              <w:tabs>
                <w:tab w:val="left" w:pos="2715"/>
              </w:tabs>
              <w:spacing w:after="0" w:line="240" w:lineRule="auto"/>
              <w:contextualSpacing/>
              <w:rPr>
                <w:rFonts w:ascii="Times New Roman" w:hAnsi="Times New Roman"/>
                <w:sz w:val="24"/>
                <w:szCs w:val="24"/>
              </w:rPr>
            </w:pPr>
            <w:r w:rsidRPr="00365ABA">
              <w:rPr>
                <w:rFonts w:ascii="Times New Roman" w:hAnsi="Times New Roman"/>
                <w:sz w:val="24"/>
                <w:szCs w:val="24"/>
              </w:rPr>
              <w:t>Frunză, Sandu, Publicitatea și administrația publică sub presiunea eticii, (Iași: Lumen, 2015).</w:t>
            </w:r>
          </w:p>
          <w:p w14:paraId="51BA24F4" w14:textId="77777777" w:rsidR="00E974D2" w:rsidRPr="00365ABA" w:rsidRDefault="00E974D2" w:rsidP="00E974D2">
            <w:pPr>
              <w:tabs>
                <w:tab w:val="left" w:pos="2715"/>
              </w:tabs>
              <w:spacing w:after="0" w:line="240" w:lineRule="auto"/>
              <w:contextualSpacing/>
              <w:rPr>
                <w:rFonts w:ascii="Times New Roman" w:hAnsi="Times New Roman"/>
                <w:sz w:val="24"/>
                <w:szCs w:val="24"/>
              </w:rPr>
            </w:pPr>
            <w:r w:rsidRPr="00365ABA">
              <w:rPr>
                <w:rFonts w:ascii="Times New Roman" w:hAnsi="Times New Roman"/>
                <w:sz w:val="24"/>
                <w:szCs w:val="24"/>
              </w:rPr>
              <w:t>Ioan, Beatrice, Cristina Gavrilovici, Vasile Astărăstoae, Bioetica. Cazuri celebre, (Iaşi: Junimea, 2005).</w:t>
            </w:r>
          </w:p>
          <w:p w14:paraId="6D287B1B" w14:textId="77777777" w:rsidR="00E974D2" w:rsidRPr="00365ABA" w:rsidRDefault="00E974D2" w:rsidP="00E974D2">
            <w:pPr>
              <w:tabs>
                <w:tab w:val="left" w:pos="2715"/>
              </w:tabs>
              <w:spacing w:after="0" w:line="240" w:lineRule="auto"/>
              <w:contextualSpacing/>
              <w:rPr>
                <w:rFonts w:ascii="Times New Roman" w:hAnsi="Times New Roman"/>
                <w:sz w:val="24"/>
                <w:szCs w:val="24"/>
              </w:rPr>
            </w:pPr>
            <w:r w:rsidRPr="00365ABA">
              <w:rPr>
                <w:rFonts w:ascii="Times New Roman" w:hAnsi="Times New Roman"/>
                <w:sz w:val="24"/>
                <w:szCs w:val="24"/>
              </w:rPr>
              <w:t>Israel, Mark, Iain Hay, Research Ethics for Social Scientists. Between Ethical Conduct and Regulatory Compliance, (London: SAGE Publications, 2006).</w:t>
            </w:r>
          </w:p>
          <w:p w14:paraId="4507AC2D" w14:textId="77777777" w:rsidR="00E974D2" w:rsidRPr="00365ABA" w:rsidRDefault="00E974D2" w:rsidP="00E974D2">
            <w:pPr>
              <w:tabs>
                <w:tab w:val="left" w:pos="2715"/>
              </w:tabs>
              <w:spacing w:after="0" w:line="240" w:lineRule="auto"/>
              <w:contextualSpacing/>
              <w:rPr>
                <w:rFonts w:ascii="Times New Roman" w:hAnsi="Times New Roman"/>
                <w:sz w:val="24"/>
                <w:szCs w:val="24"/>
              </w:rPr>
            </w:pPr>
            <w:r w:rsidRPr="00365ABA">
              <w:rPr>
                <w:rFonts w:ascii="Times New Roman" w:hAnsi="Times New Roman"/>
                <w:sz w:val="24"/>
                <w:szCs w:val="24"/>
              </w:rPr>
              <w:t>Jones, John Philip (ed.), How advertising works: The role of research, (ThousandOaks, California: Sage Publications, 1998).</w:t>
            </w:r>
          </w:p>
          <w:p w14:paraId="52650D71" w14:textId="77777777" w:rsidR="00E974D2" w:rsidRPr="00365ABA" w:rsidRDefault="00E974D2" w:rsidP="00E974D2">
            <w:pPr>
              <w:tabs>
                <w:tab w:val="left" w:pos="2715"/>
              </w:tabs>
              <w:spacing w:after="0" w:line="240" w:lineRule="auto"/>
              <w:contextualSpacing/>
              <w:rPr>
                <w:rFonts w:ascii="Times New Roman" w:hAnsi="Times New Roman"/>
                <w:sz w:val="24"/>
                <w:szCs w:val="24"/>
              </w:rPr>
            </w:pPr>
            <w:r w:rsidRPr="00365ABA">
              <w:rPr>
                <w:rFonts w:ascii="Times New Roman" w:hAnsi="Times New Roman"/>
                <w:sz w:val="24"/>
                <w:szCs w:val="24"/>
              </w:rPr>
              <w:t>Kemp, Peter, Jacob Dahl Rendtorff, „The Barcelona Declaration. Towards an Integrated Approach to Basic Ethical Principles”, Synthesis Philosophica, 46 2 (2008): 239–251.</w:t>
            </w:r>
          </w:p>
          <w:p w14:paraId="09C192C1" w14:textId="77777777" w:rsidR="00E974D2" w:rsidRPr="00365ABA" w:rsidRDefault="00E974D2" w:rsidP="00E974D2">
            <w:pPr>
              <w:tabs>
                <w:tab w:val="left" w:pos="2715"/>
              </w:tabs>
              <w:spacing w:after="0" w:line="240" w:lineRule="auto"/>
              <w:contextualSpacing/>
              <w:rPr>
                <w:rFonts w:ascii="Times New Roman" w:hAnsi="Times New Roman"/>
                <w:sz w:val="24"/>
                <w:szCs w:val="24"/>
              </w:rPr>
            </w:pPr>
            <w:r w:rsidRPr="00365ABA">
              <w:rPr>
                <w:rFonts w:ascii="Times New Roman" w:hAnsi="Times New Roman"/>
                <w:sz w:val="24"/>
                <w:szCs w:val="24"/>
              </w:rPr>
              <w:t>Lilleker, Darren G., Key Concepts in Political Communication, (London: SAGE Publications, 2006).</w:t>
            </w:r>
          </w:p>
          <w:p w14:paraId="62279C66" w14:textId="77777777" w:rsidR="00E974D2" w:rsidRPr="00365ABA" w:rsidRDefault="00E974D2" w:rsidP="00E974D2">
            <w:pPr>
              <w:tabs>
                <w:tab w:val="left" w:pos="2715"/>
              </w:tabs>
              <w:spacing w:after="0" w:line="240" w:lineRule="auto"/>
              <w:contextualSpacing/>
              <w:rPr>
                <w:rFonts w:ascii="Times New Roman" w:hAnsi="Times New Roman"/>
                <w:sz w:val="24"/>
                <w:szCs w:val="24"/>
              </w:rPr>
            </w:pPr>
            <w:r w:rsidRPr="00365ABA">
              <w:rPr>
                <w:rFonts w:ascii="Times New Roman" w:hAnsi="Times New Roman"/>
                <w:sz w:val="24"/>
                <w:szCs w:val="24"/>
              </w:rPr>
              <w:t>Lipovetsky, Gilles, Amurgul datoriei. Etica nedureroasă a noilor timpuri democratice, (Bucureşti: Editura Babel, 1996.)</w:t>
            </w:r>
          </w:p>
          <w:p w14:paraId="24A7EE4A" w14:textId="77777777" w:rsidR="00E974D2" w:rsidRPr="00365ABA" w:rsidRDefault="00E974D2" w:rsidP="00E974D2">
            <w:pPr>
              <w:tabs>
                <w:tab w:val="left" w:pos="2715"/>
              </w:tabs>
              <w:spacing w:after="0" w:line="240" w:lineRule="auto"/>
              <w:contextualSpacing/>
              <w:rPr>
                <w:rFonts w:ascii="Times New Roman" w:hAnsi="Times New Roman"/>
                <w:sz w:val="24"/>
                <w:szCs w:val="24"/>
              </w:rPr>
            </w:pPr>
            <w:r w:rsidRPr="00365ABA">
              <w:rPr>
                <w:rFonts w:ascii="Times New Roman" w:hAnsi="Times New Roman"/>
                <w:sz w:val="24"/>
                <w:szCs w:val="24"/>
              </w:rPr>
              <w:t xml:space="preserve">Loue, Sana, Textbook of Research Ethics. Theory and Practice, (New York: Kluwer, 2002). </w:t>
            </w:r>
          </w:p>
          <w:p w14:paraId="596D62AD" w14:textId="77777777" w:rsidR="00E974D2" w:rsidRPr="00365ABA" w:rsidRDefault="00E974D2" w:rsidP="00E974D2">
            <w:pPr>
              <w:tabs>
                <w:tab w:val="left" w:pos="2715"/>
              </w:tabs>
              <w:spacing w:after="0" w:line="240" w:lineRule="auto"/>
              <w:contextualSpacing/>
              <w:rPr>
                <w:rFonts w:ascii="Times New Roman" w:hAnsi="Times New Roman"/>
                <w:sz w:val="24"/>
                <w:szCs w:val="24"/>
              </w:rPr>
            </w:pPr>
            <w:r w:rsidRPr="00365ABA">
              <w:rPr>
                <w:rFonts w:ascii="Times New Roman" w:hAnsi="Times New Roman"/>
                <w:sz w:val="24"/>
                <w:szCs w:val="24"/>
              </w:rPr>
              <w:t xml:space="preserve">Loue, Sana, „Metafore ale vieţii pentru desfăşurarea etică a cercetării”, Revista Română de Bioetică, vol. 7, no. 4, (octombrie-decembrie, 2009): 6-17. </w:t>
            </w:r>
          </w:p>
          <w:p w14:paraId="546F5FDD" w14:textId="77777777" w:rsidR="00E974D2" w:rsidRPr="00365ABA" w:rsidRDefault="00E974D2" w:rsidP="00E974D2">
            <w:pPr>
              <w:tabs>
                <w:tab w:val="left" w:pos="2715"/>
              </w:tabs>
              <w:spacing w:after="0" w:line="240" w:lineRule="auto"/>
              <w:contextualSpacing/>
              <w:rPr>
                <w:rFonts w:ascii="Times New Roman" w:hAnsi="Times New Roman"/>
                <w:sz w:val="24"/>
                <w:szCs w:val="24"/>
              </w:rPr>
            </w:pPr>
            <w:r w:rsidRPr="00365ABA">
              <w:rPr>
                <w:rFonts w:ascii="Times New Roman" w:hAnsi="Times New Roman"/>
                <w:sz w:val="24"/>
                <w:szCs w:val="24"/>
              </w:rPr>
              <w:t>Maarek, Philippe J. and Gadi Wolfsfeld (eds.), Political Communication in a New Era. A cross-national perspective, (London: Routledge, 2003).</w:t>
            </w:r>
          </w:p>
          <w:p w14:paraId="4FBD7308" w14:textId="77777777" w:rsidR="00E974D2" w:rsidRPr="00365ABA" w:rsidRDefault="00E974D2" w:rsidP="00E974D2">
            <w:pPr>
              <w:tabs>
                <w:tab w:val="left" w:pos="2715"/>
              </w:tabs>
              <w:spacing w:after="0" w:line="240" w:lineRule="auto"/>
              <w:contextualSpacing/>
              <w:rPr>
                <w:rFonts w:ascii="Times New Roman" w:hAnsi="Times New Roman"/>
                <w:sz w:val="24"/>
                <w:szCs w:val="24"/>
              </w:rPr>
            </w:pPr>
            <w:r w:rsidRPr="00365ABA">
              <w:rPr>
                <w:rFonts w:ascii="Times New Roman" w:hAnsi="Times New Roman"/>
                <w:sz w:val="24"/>
                <w:szCs w:val="24"/>
              </w:rPr>
              <w:t xml:space="preserve">Oliver, Paul, The student’s guide to research ethics, (Maidenhead: Open University Press, 2010). </w:t>
            </w:r>
          </w:p>
          <w:p w14:paraId="31F2DA44" w14:textId="77777777" w:rsidR="00E974D2" w:rsidRPr="00365ABA" w:rsidRDefault="00E974D2" w:rsidP="00E974D2">
            <w:pPr>
              <w:tabs>
                <w:tab w:val="left" w:pos="2715"/>
              </w:tabs>
              <w:spacing w:after="0" w:line="240" w:lineRule="auto"/>
              <w:contextualSpacing/>
              <w:rPr>
                <w:rFonts w:ascii="Times New Roman" w:hAnsi="Times New Roman"/>
                <w:sz w:val="24"/>
                <w:szCs w:val="24"/>
              </w:rPr>
            </w:pPr>
            <w:r w:rsidRPr="00365ABA">
              <w:rPr>
                <w:rFonts w:ascii="Times New Roman" w:hAnsi="Times New Roman"/>
                <w:sz w:val="24"/>
                <w:szCs w:val="24"/>
              </w:rPr>
              <w:t>Pleşu, Andrei, Minima moralia, (Bucureşti: Humanitas, 1994).</w:t>
            </w:r>
          </w:p>
          <w:p w14:paraId="4CAC2CCF" w14:textId="77777777" w:rsidR="00E974D2" w:rsidRPr="00365ABA" w:rsidRDefault="00E974D2" w:rsidP="00E974D2">
            <w:pPr>
              <w:tabs>
                <w:tab w:val="left" w:pos="2715"/>
              </w:tabs>
              <w:spacing w:after="0" w:line="240" w:lineRule="auto"/>
              <w:contextualSpacing/>
              <w:rPr>
                <w:rFonts w:ascii="Times New Roman" w:hAnsi="Times New Roman"/>
                <w:sz w:val="24"/>
                <w:szCs w:val="24"/>
              </w:rPr>
            </w:pPr>
            <w:r w:rsidRPr="00365ABA">
              <w:rPr>
                <w:rFonts w:ascii="Times New Roman" w:hAnsi="Times New Roman"/>
                <w:sz w:val="24"/>
                <w:szCs w:val="24"/>
              </w:rPr>
              <w:t>Rawnsley, Gary D., Political Communication and Democracy, (New York, NY: Palgrave Macmillan, 2005).</w:t>
            </w:r>
          </w:p>
          <w:p w14:paraId="043FCD55" w14:textId="77777777" w:rsidR="00E974D2" w:rsidRPr="00365ABA" w:rsidRDefault="00E974D2" w:rsidP="00E974D2">
            <w:pPr>
              <w:tabs>
                <w:tab w:val="left" w:pos="2715"/>
              </w:tabs>
              <w:spacing w:after="0" w:line="240" w:lineRule="auto"/>
              <w:contextualSpacing/>
              <w:rPr>
                <w:rFonts w:ascii="Times New Roman" w:hAnsi="Times New Roman"/>
                <w:sz w:val="24"/>
                <w:szCs w:val="24"/>
              </w:rPr>
            </w:pPr>
            <w:r w:rsidRPr="00365ABA">
              <w:rPr>
                <w:rFonts w:ascii="Times New Roman" w:hAnsi="Times New Roman"/>
                <w:sz w:val="24"/>
                <w:szCs w:val="24"/>
              </w:rPr>
              <w:t>Russ, Jacqueline, Metodele în filosofie, traducere de Vasile Tonoiu, (București: Univers enciclopedic, 1999).</w:t>
            </w:r>
          </w:p>
          <w:p w14:paraId="1EB4D7F9" w14:textId="77777777" w:rsidR="00E974D2" w:rsidRPr="00365ABA" w:rsidRDefault="00E974D2" w:rsidP="00E974D2">
            <w:pPr>
              <w:tabs>
                <w:tab w:val="left" w:pos="2715"/>
              </w:tabs>
              <w:spacing w:after="0" w:line="240" w:lineRule="auto"/>
              <w:contextualSpacing/>
              <w:rPr>
                <w:rFonts w:ascii="Times New Roman" w:hAnsi="Times New Roman"/>
                <w:sz w:val="24"/>
                <w:szCs w:val="24"/>
              </w:rPr>
            </w:pPr>
            <w:r w:rsidRPr="00365ABA">
              <w:rPr>
                <w:rFonts w:ascii="Times New Roman" w:hAnsi="Times New Roman"/>
                <w:sz w:val="24"/>
                <w:szCs w:val="24"/>
              </w:rPr>
              <w:t>Sandu, Antonio, Etică și deontologie profesională, (Iași: Editura Lumen, 2012).</w:t>
            </w:r>
          </w:p>
          <w:p w14:paraId="1ACE37BD" w14:textId="77777777" w:rsidR="00E974D2" w:rsidRPr="00365ABA" w:rsidRDefault="00E974D2" w:rsidP="00E974D2">
            <w:pPr>
              <w:tabs>
                <w:tab w:val="left" w:pos="2715"/>
              </w:tabs>
              <w:spacing w:after="0" w:line="240" w:lineRule="auto"/>
              <w:contextualSpacing/>
              <w:rPr>
                <w:rFonts w:ascii="Times New Roman" w:hAnsi="Times New Roman"/>
                <w:sz w:val="24"/>
                <w:szCs w:val="24"/>
              </w:rPr>
            </w:pPr>
            <w:r w:rsidRPr="00365ABA">
              <w:rPr>
                <w:rFonts w:ascii="Times New Roman" w:hAnsi="Times New Roman"/>
                <w:sz w:val="24"/>
                <w:szCs w:val="24"/>
              </w:rPr>
              <w:t>Șercan, Emilia, Fabrica de doctorate sau Cum se surpă fundamentele unei nații, (București: Humanitas, 2017).</w:t>
            </w:r>
          </w:p>
          <w:p w14:paraId="743CFDB0" w14:textId="77777777" w:rsidR="00E974D2" w:rsidRPr="00365ABA" w:rsidRDefault="00E974D2" w:rsidP="00E974D2">
            <w:pPr>
              <w:tabs>
                <w:tab w:val="left" w:pos="2715"/>
              </w:tabs>
              <w:spacing w:after="0" w:line="240" w:lineRule="auto"/>
              <w:contextualSpacing/>
              <w:rPr>
                <w:rFonts w:ascii="Times New Roman" w:hAnsi="Times New Roman"/>
                <w:sz w:val="24"/>
                <w:szCs w:val="24"/>
              </w:rPr>
            </w:pPr>
            <w:r w:rsidRPr="00365ABA">
              <w:rPr>
                <w:rFonts w:ascii="Times New Roman" w:hAnsi="Times New Roman"/>
                <w:sz w:val="24"/>
                <w:szCs w:val="24"/>
              </w:rPr>
              <w:t>Sikes, Pat, Jon Nixon, and Wilfred Carr (eds.), The moral foundations of educational research: knowledge, inquiry, and values, (Maidenhead: Open University Press, 2003).</w:t>
            </w:r>
          </w:p>
          <w:p w14:paraId="62DD3355" w14:textId="77777777" w:rsidR="00E974D2" w:rsidRPr="00365ABA" w:rsidRDefault="00E974D2" w:rsidP="00E974D2">
            <w:pPr>
              <w:tabs>
                <w:tab w:val="left" w:pos="2715"/>
              </w:tabs>
              <w:spacing w:after="0" w:line="240" w:lineRule="auto"/>
              <w:contextualSpacing/>
              <w:rPr>
                <w:rFonts w:ascii="Times New Roman" w:hAnsi="Times New Roman"/>
                <w:sz w:val="24"/>
                <w:szCs w:val="24"/>
              </w:rPr>
            </w:pPr>
            <w:r w:rsidRPr="00365ABA">
              <w:rPr>
                <w:rFonts w:ascii="Times New Roman" w:hAnsi="Times New Roman"/>
                <w:sz w:val="24"/>
                <w:szCs w:val="24"/>
              </w:rPr>
              <w:t>Singer, Peter (ed.), Tratat de etică, (Iaşi: Polirom, 2006).</w:t>
            </w:r>
          </w:p>
          <w:p w14:paraId="5B074162" w14:textId="114A5541" w:rsidR="00E974D2" w:rsidRPr="00365ABA" w:rsidRDefault="00E974D2" w:rsidP="00E974D2">
            <w:pPr>
              <w:tabs>
                <w:tab w:val="left" w:pos="2715"/>
              </w:tabs>
              <w:spacing w:after="0" w:line="240" w:lineRule="auto"/>
              <w:contextualSpacing/>
              <w:rPr>
                <w:rFonts w:ascii="Times New Roman" w:hAnsi="Times New Roman"/>
                <w:sz w:val="24"/>
                <w:szCs w:val="24"/>
              </w:rPr>
            </w:pPr>
            <w:r w:rsidRPr="00365ABA">
              <w:rPr>
                <w:rFonts w:ascii="Times New Roman" w:hAnsi="Times New Roman"/>
                <w:sz w:val="24"/>
                <w:szCs w:val="24"/>
              </w:rPr>
              <w:t>Smith Iltis, Ana, Research Ethics, (New York: Routledge, 2006).</w:t>
            </w:r>
          </w:p>
          <w:p w14:paraId="40642FF5" w14:textId="77777777" w:rsidR="00E974D2" w:rsidRPr="00365ABA" w:rsidRDefault="00E974D2" w:rsidP="00E974D2">
            <w:pPr>
              <w:tabs>
                <w:tab w:val="left" w:pos="2715"/>
              </w:tabs>
              <w:spacing w:after="0" w:line="240" w:lineRule="auto"/>
              <w:contextualSpacing/>
              <w:rPr>
                <w:rFonts w:ascii="Times New Roman" w:hAnsi="Times New Roman"/>
                <w:sz w:val="24"/>
                <w:szCs w:val="24"/>
              </w:rPr>
            </w:pPr>
            <w:r w:rsidRPr="00365ABA">
              <w:rPr>
                <w:rFonts w:ascii="Times New Roman" w:hAnsi="Times New Roman"/>
                <w:sz w:val="24"/>
                <w:szCs w:val="24"/>
              </w:rPr>
              <w:t>Sutherland-Smith, Wendy, Plagiarism, The Internet and the Student. Improving Academic Integrity, (New York: Routledge, 2008).</w:t>
            </w:r>
          </w:p>
          <w:p w14:paraId="5E909E4C" w14:textId="77777777" w:rsidR="00E974D2" w:rsidRPr="00365ABA" w:rsidRDefault="00E974D2" w:rsidP="00E974D2">
            <w:pPr>
              <w:tabs>
                <w:tab w:val="left" w:pos="2715"/>
              </w:tabs>
              <w:spacing w:after="0" w:line="240" w:lineRule="auto"/>
              <w:contextualSpacing/>
              <w:rPr>
                <w:rFonts w:ascii="Times New Roman" w:hAnsi="Times New Roman"/>
                <w:sz w:val="24"/>
                <w:szCs w:val="24"/>
              </w:rPr>
            </w:pPr>
            <w:r w:rsidRPr="00365ABA">
              <w:rPr>
                <w:rFonts w:ascii="Times New Roman" w:hAnsi="Times New Roman"/>
                <w:sz w:val="24"/>
                <w:szCs w:val="24"/>
              </w:rPr>
              <w:t>Wiles, Rose, What are Qualitative Research Ethics?, (London: Bloomsbury, 2013).</w:t>
            </w:r>
          </w:p>
          <w:p w14:paraId="6D15B0B5" w14:textId="77777777" w:rsidR="00E974D2" w:rsidRPr="00365ABA" w:rsidRDefault="00E974D2" w:rsidP="00E974D2">
            <w:pPr>
              <w:tabs>
                <w:tab w:val="left" w:pos="2715"/>
              </w:tabs>
              <w:spacing w:after="0" w:line="240" w:lineRule="auto"/>
              <w:contextualSpacing/>
              <w:rPr>
                <w:rFonts w:ascii="Times New Roman" w:hAnsi="Times New Roman"/>
                <w:sz w:val="24"/>
                <w:szCs w:val="24"/>
              </w:rPr>
            </w:pPr>
            <w:r w:rsidRPr="00365ABA">
              <w:rPr>
                <w:rFonts w:ascii="Times New Roman" w:hAnsi="Times New Roman"/>
                <w:sz w:val="24"/>
                <w:szCs w:val="24"/>
              </w:rPr>
              <w:t>*** „The Teachings of Ethics in Higher Education. A Report by the Hastings Center” (1980), The Institute of Society, Ethics and the Life Sciences, New York.</w:t>
            </w:r>
          </w:p>
          <w:p w14:paraId="6C7B5477" w14:textId="34E720E5" w:rsidR="00C513E9" w:rsidRPr="00365ABA" w:rsidRDefault="00E974D2" w:rsidP="00F65337">
            <w:pPr>
              <w:tabs>
                <w:tab w:val="left" w:pos="2715"/>
              </w:tabs>
              <w:spacing w:after="0" w:line="240" w:lineRule="auto"/>
              <w:contextualSpacing/>
              <w:rPr>
                <w:rFonts w:ascii="Times New Roman" w:hAnsi="Times New Roman"/>
                <w:sz w:val="24"/>
                <w:szCs w:val="24"/>
              </w:rPr>
            </w:pPr>
            <w:r w:rsidRPr="00365ABA">
              <w:rPr>
                <w:rFonts w:ascii="Times New Roman" w:hAnsi="Times New Roman"/>
                <w:sz w:val="24"/>
                <w:szCs w:val="24"/>
              </w:rPr>
              <w:t>*** The Nuremberg Code, https://history.nih.gov/research/downloads/nuremberg.pdf</w:t>
            </w:r>
          </w:p>
          <w:p w14:paraId="52644161" w14:textId="77777777" w:rsidR="00C513E9" w:rsidRPr="00365ABA" w:rsidRDefault="00C513E9" w:rsidP="00450A21">
            <w:pPr>
              <w:spacing w:after="0" w:line="240" w:lineRule="auto"/>
              <w:rPr>
                <w:rFonts w:ascii="Times New Roman" w:hAnsi="Times New Roman"/>
                <w:sz w:val="24"/>
                <w:szCs w:val="24"/>
              </w:rPr>
            </w:pPr>
          </w:p>
        </w:tc>
      </w:tr>
      <w:tr w:rsidR="00C513E9" w:rsidRPr="00365ABA" w14:paraId="6FF6E277" w14:textId="77777777" w:rsidTr="00450A21">
        <w:tc>
          <w:tcPr>
            <w:tcW w:w="5508" w:type="dxa"/>
            <w:shd w:val="clear" w:color="auto" w:fill="D9D9D9"/>
          </w:tcPr>
          <w:p w14:paraId="3B31B0DE" w14:textId="77777777" w:rsidR="00C513E9" w:rsidRPr="00365ABA" w:rsidRDefault="00C513E9" w:rsidP="00450A21">
            <w:pPr>
              <w:spacing w:after="0" w:line="240" w:lineRule="auto"/>
              <w:rPr>
                <w:rFonts w:ascii="Times New Roman" w:hAnsi="Times New Roman"/>
                <w:sz w:val="24"/>
                <w:szCs w:val="24"/>
              </w:rPr>
            </w:pPr>
            <w:r w:rsidRPr="00365ABA">
              <w:rPr>
                <w:rFonts w:ascii="Times New Roman" w:hAnsi="Times New Roman"/>
                <w:sz w:val="24"/>
                <w:szCs w:val="24"/>
              </w:rPr>
              <w:lastRenderedPageBreak/>
              <w:t>8.2 Seminar / laborator</w:t>
            </w:r>
          </w:p>
        </w:tc>
        <w:tc>
          <w:tcPr>
            <w:tcW w:w="2340" w:type="dxa"/>
          </w:tcPr>
          <w:p w14:paraId="7C5AF59C" w14:textId="77777777" w:rsidR="00C513E9" w:rsidRPr="00365ABA" w:rsidRDefault="00C513E9" w:rsidP="00450A21">
            <w:pPr>
              <w:spacing w:after="0" w:line="240" w:lineRule="auto"/>
              <w:rPr>
                <w:rFonts w:ascii="Times New Roman" w:hAnsi="Times New Roman"/>
                <w:sz w:val="24"/>
                <w:szCs w:val="24"/>
              </w:rPr>
            </w:pPr>
            <w:r w:rsidRPr="00365ABA">
              <w:rPr>
                <w:rFonts w:ascii="Times New Roman" w:hAnsi="Times New Roman"/>
                <w:sz w:val="24"/>
                <w:szCs w:val="24"/>
              </w:rPr>
              <w:t>Metode de predare</w:t>
            </w:r>
          </w:p>
        </w:tc>
        <w:tc>
          <w:tcPr>
            <w:tcW w:w="2834" w:type="dxa"/>
          </w:tcPr>
          <w:p w14:paraId="488D4E05" w14:textId="77777777" w:rsidR="00C513E9" w:rsidRPr="00365ABA" w:rsidRDefault="00C513E9" w:rsidP="00450A21">
            <w:pPr>
              <w:spacing w:after="0" w:line="240" w:lineRule="auto"/>
              <w:rPr>
                <w:rFonts w:ascii="Times New Roman" w:hAnsi="Times New Roman"/>
                <w:sz w:val="24"/>
                <w:szCs w:val="24"/>
              </w:rPr>
            </w:pPr>
            <w:r w:rsidRPr="00365ABA">
              <w:rPr>
                <w:rFonts w:ascii="Times New Roman" w:hAnsi="Times New Roman"/>
                <w:sz w:val="24"/>
                <w:szCs w:val="24"/>
              </w:rPr>
              <w:t>Observaţii</w:t>
            </w:r>
          </w:p>
        </w:tc>
      </w:tr>
      <w:tr w:rsidR="009E561C" w:rsidRPr="00365ABA" w14:paraId="3A563190" w14:textId="77777777" w:rsidTr="00450A21">
        <w:tc>
          <w:tcPr>
            <w:tcW w:w="5508" w:type="dxa"/>
            <w:shd w:val="clear" w:color="auto" w:fill="D9D9D9"/>
          </w:tcPr>
          <w:p w14:paraId="6D5AE876" w14:textId="6DA39EBC" w:rsidR="009E561C" w:rsidRPr="00365ABA" w:rsidRDefault="00F32DEE" w:rsidP="00450A21">
            <w:pPr>
              <w:spacing w:after="0" w:line="240" w:lineRule="auto"/>
              <w:rPr>
                <w:rFonts w:ascii="Times New Roman" w:hAnsi="Times New Roman"/>
                <w:sz w:val="24"/>
                <w:szCs w:val="24"/>
              </w:rPr>
            </w:pPr>
            <w:r w:rsidRPr="00365ABA">
              <w:rPr>
                <w:rFonts w:ascii="Times New Roman" w:hAnsi="Times New Roman"/>
                <w:color w:val="000000"/>
                <w:sz w:val="24"/>
                <w:szCs w:val="24"/>
              </w:rPr>
              <w:t>În cadrul orelor de seminar se dezvoltă subiectele abordate la curs.</w:t>
            </w:r>
          </w:p>
        </w:tc>
        <w:tc>
          <w:tcPr>
            <w:tcW w:w="2340" w:type="dxa"/>
          </w:tcPr>
          <w:p w14:paraId="5394F32C" w14:textId="76465888" w:rsidR="009E561C" w:rsidRPr="00365ABA" w:rsidRDefault="009E561C" w:rsidP="00450A21">
            <w:pPr>
              <w:spacing w:after="0" w:line="240" w:lineRule="auto"/>
              <w:rPr>
                <w:rFonts w:ascii="Times New Roman" w:hAnsi="Times New Roman"/>
                <w:sz w:val="24"/>
                <w:szCs w:val="24"/>
              </w:rPr>
            </w:pPr>
            <w:r w:rsidRPr="00365ABA">
              <w:rPr>
                <w:rFonts w:ascii="Times New Roman" w:hAnsi="Times New Roman"/>
                <w:sz w:val="24"/>
                <w:szCs w:val="24"/>
              </w:rPr>
              <w:t>Analiză de text/ materiale foto-video, discuţii, dezbateri</w:t>
            </w:r>
          </w:p>
        </w:tc>
        <w:tc>
          <w:tcPr>
            <w:tcW w:w="2834" w:type="dxa"/>
          </w:tcPr>
          <w:p w14:paraId="1441C604" w14:textId="77777777" w:rsidR="009E561C" w:rsidRPr="00365ABA" w:rsidRDefault="009E561C" w:rsidP="00450A21">
            <w:pPr>
              <w:spacing w:after="0" w:line="240" w:lineRule="auto"/>
              <w:rPr>
                <w:rFonts w:ascii="Times New Roman" w:hAnsi="Times New Roman"/>
                <w:sz w:val="24"/>
                <w:szCs w:val="24"/>
              </w:rPr>
            </w:pPr>
          </w:p>
        </w:tc>
      </w:tr>
      <w:tr w:rsidR="00C513E9" w:rsidRPr="00365ABA" w14:paraId="6D19EBF7" w14:textId="77777777" w:rsidTr="00450A21">
        <w:tc>
          <w:tcPr>
            <w:tcW w:w="10682" w:type="dxa"/>
            <w:gridSpan w:val="3"/>
            <w:shd w:val="clear" w:color="auto" w:fill="D9D9D9"/>
          </w:tcPr>
          <w:p w14:paraId="09070365" w14:textId="108B10B5" w:rsidR="00C513E9" w:rsidRPr="00365ABA" w:rsidRDefault="00F32DEE" w:rsidP="00450A21">
            <w:pPr>
              <w:tabs>
                <w:tab w:val="left" w:pos="2715"/>
              </w:tabs>
              <w:spacing w:after="0" w:line="240" w:lineRule="auto"/>
              <w:rPr>
                <w:rFonts w:ascii="Times New Roman" w:hAnsi="Times New Roman"/>
                <w:sz w:val="24"/>
                <w:szCs w:val="24"/>
              </w:rPr>
            </w:pPr>
            <w:r w:rsidRPr="00365ABA">
              <w:rPr>
                <w:rFonts w:ascii="Times New Roman" w:hAnsi="Times New Roman"/>
                <w:sz w:val="24"/>
                <w:szCs w:val="24"/>
              </w:rPr>
              <w:t xml:space="preserve"> Bibliografia este aceeași cu cea de la curs.</w:t>
            </w:r>
          </w:p>
        </w:tc>
      </w:tr>
    </w:tbl>
    <w:p w14:paraId="167E5E5D" w14:textId="77777777" w:rsidR="00C513E9" w:rsidRPr="00365ABA" w:rsidRDefault="00C513E9" w:rsidP="003E7F77">
      <w:pPr>
        <w:rPr>
          <w:rFonts w:ascii="Times New Roman" w:hAnsi="Times New Roman"/>
          <w:sz w:val="24"/>
          <w:szCs w:val="24"/>
        </w:rPr>
      </w:pPr>
    </w:p>
    <w:p w14:paraId="08F6E48A" w14:textId="77777777" w:rsidR="00C513E9" w:rsidRPr="00365ABA" w:rsidRDefault="00C513E9" w:rsidP="00A5014E">
      <w:pPr>
        <w:spacing w:after="0" w:line="240" w:lineRule="auto"/>
        <w:rPr>
          <w:rFonts w:ascii="Times New Roman" w:hAnsi="Times New Roman"/>
          <w:b/>
          <w:sz w:val="24"/>
          <w:szCs w:val="24"/>
        </w:rPr>
      </w:pPr>
      <w:r w:rsidRPr="00365ABA">
        <w:rPr>
          <w:rFonts w:ascii="Times New Roman" w:hAnsi="Times New Roman"/>
          <w:b/>
          <w:sz w:val="24"/>
          <w:szCs w:val="24"/>
        </w:rPr>
        <w:t>9. Coroborarea conţinuturilor disciplinei cu aşteptările reprezentanţilor comunităţii epistemice, asociaţiilor profesionale şi angajatori reprezentativi din domeniul aferent programului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C513E9" w:rsidRPr="00365ABA" w14:paraId="43345472" w14:textId="77777777" w:rsidTr="00450A21">
        <w:tc>
          <w:tcPr>
            <w:tcW w:w="10682" w:type="dxa"/>
          </w:tcPr>
          <w:p w14:paraId="29051646" w14:textId="5CD982F8" w:rsidR="00C513E9" w:rsidRPr="00365ABA" w:rsidRDefault="00C513E9" w:rsidP="00AA5B17">
            <w:pPr>
              <w:numPr>
                <w:ilvl w:val="0"/>
                <w:numId w:val="8"/>
              </w:numPr>
              <w:spacing w:after="0" w:line="240" w:lineRule="auto"/>
              <w:rPr>
                <w:rFonts w:ascii="Times New Roman" w:hAnsi="Times New Roman"/>
                <w:sz w:val="24"/>
                <w:szCs w:val="24"/>
              </w:rPr>
            </w:pPr>
            <w:r w:rsidRPr="00365ABA">
              <w:rPr>
                <w:rFonts w:ascii="Times New Roman" w:hAnsi="Times New Roman"/>
                <w:sz w:val="24"/>
                <w:szCs w:val="24"/>
              </w:rPr>
              <w:t xml:space="preserve"> </w:t>
            </w:r>
            <w:r w:rsidR="004014BF" w:rsidRPr="00365ABA">
              <w:rPr>
                <w:rFonts w:ascii="Times New Roman" w:hAnsi="Times New Roman"/>
                <w:sz w:val="24"/>
                <w:szCs w:val="24"/>
              </w:rPr>
              <w:t>Elaborarea conţinutului disciplinei Etica cercetării în științele comunicării și științele politice a fost realizată ţinând cont de cele mai recente evoluţii din zona științelor comunicării, cu scopul alinierii competențelor cursului la cerințele pieței. De asemenea, s-a ţinut cont şi de structura şi conţinutul disciplinelor similare oferite universități prestigioase din străinătate. Pe lângă asigurarea unui cadrul teoretic general, disciplina Etica cercetării în științele comunicării și științele politice urmăreşte să dezvolte capacitatea da a aplica aceasta bază teoretică atât în activităţile de cercetare, cât şi în situații practice, care presupun autocunoașterea, autoanaliza, depășirea si</w:t>
            </w:r>
            <w:r w:rsidR="00AA5B17" w:rsidRPr="00365ABA">
              <w:rPr>
                <w:rFonts w:ascii="Times New Roman" w:hAnsi="Times New Roman"/>
                <w:sz w:val="24"/>
                <w:szCs w:val="24"/>
              </w:rPr>
              <w:t>tuațiilor de criză.</w:t>
            </w:r>
          </w:p>
        </w:tc>
      </w:tr>
    </w:tbl>
    <w:p w14:paraId="49986B29" w14:textId="77777777" w:rsidR="00C513E9" w:rsidRPr="00365ABA" w:rsidRDefault="00C513E9" w:rsidP="003E7F77">
      <w:pPr>
        <w:rPr>
          <w:rFonts w:ascii="Times New Roman" w:hAnsi="Times New Roman"/>
          <w:sz w:val="24"/>
          <w:szCs w:val="24"/>
        </w:rPr>
      </w:pPr>
    </w:p>
    <w:p w14:paraId="7753E440" w14:textId="77777777" w:rsidR="00C513E9" w:rsidRPr="00365ABA" w:rsidRDefault="00C513E9" w:rsidP="00A5014E">
      <w:pPr>
        <w:spacing w:after="0" w:line="240" w:lineRule="auto"/>
        <w:rPr>
          <w:rFonts w:ascii="Times New Roman" w:hAnsi="Times New Roman"/>
          <w:b/>
          <w:sz w:val="24"/>
          <w:szCs w:val="24"/>
        </w:rPr>
      </w:pPr>
      <w:r w:rsidRPr="00365ABA">
        <w:rPr>
          <w:rFonts w:ascii="Times New Roman" w:hAnsi="Times New Roman"/>
          <w:b/>
          <w:sz w:val="24"/>
          <w:szCs w:val="24"/>
        </w:rPr>
        <w:t>10. Evaluare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4"/>
        <w:gridCol w:w="2778"/>
        <w:gridCol w:w="2889"/>
        <w:gridCol w:w="2155"/>
      </w:tblGrid>
      <w:tr w:rsidR="00C513E9" w:rsidRPr="00365ABA" w14:paraId="7CAB591C" w14:textId="77777777" w:rsidTr="00450A21">
        <w:tc>
          <w:tcPr>
            <w:tcW w:w="2670" w:type="dxa"/>
          </w:tcPr>
          <w:p w14:paraId="68685BB7" w14:textId="77777777" w:rsidR="00C513E9" w:rsidRPr="00365ABA" w:rsidRDefault="00C513E9" w:rsidP="00450A21">
            <w:pPr>
              <w:spacing w:after="0" w:line="240" w:lineRule="auto"/>
              <w:rPr>
                <w:rFonts w:ascii="Times New Roman" w:hAnsi="Times New Roman"/>
                <w:sz w:val="24"/>
                <w:szCs w:val="24"/>
              </w:rPr>
            </w:pPr>
            <w:r w:rsidRPr="00365ABA">
              <w:rPr>
                <w:rFonts w:ascii="Times New Roman" w:hAnsi="Times New Roman"/>
                <w:sz w:val="24"/>
                <w:szCs w:val="24"/>
              </w:rPr>
              <w:t>Tip activitate</w:t>
            </w:r>
          </w:p>
        </w:tc>
        <w:tc>
          <w:tcPr>
            <w:tcW w:w="2828" w:type="dxa"/>
            <w:shd w:val="clear" w:color="auto" w:fill="D9D9D9"/>
          </w:tcPr>
          <w:p w14:paraId="06936E0D" w14:textId="77777777" w:rsidR="00C513E9" w:rsidRPr="00365ABA" w:rsidRDefault="00C513E9" w:rsidP="00450A21">
            <w:pPr>
              <w:spacing w:after="0" w:line="240" w:lineRule="auto"/>
              <w:ind w:left="46" w:right="-154"/>
              <w:rPr>
                <w:rFonts w:ascii="Times New Roman" w:hAnsi="Times New Roman"/>
                <w:sz w:val="24"/>
                <w:szCs w:val="24"/>
              </w:rPr>
            </w:pPr>
            <w:r w:rsidRPr="00365ABA">
              <w:rPr>
                <w:rFonts w:ascii="Times New Roman" w:hAnsi="Times New Roman"/>
                <w:sz w:val="24"/>
                <w:szCs w:val="24"/>
              </w:rPr>
              <w:t>10.1 Criterii de evaluare</w:t>
            </w:r>
          </w:p>
        </w:tc>
        <w:tc>
          <w:tcPr>
            <w:tcW w:w="2967" w:type="dxa"/>
          </w:tcPr>
          <w:p w14:paraId="60F191C8" w14:textId="77777777" w:rsidR="00C513E9" w:rsidRPr="00365ABA" w:rsidRDefault="00C513E9" w:rsidP="00450A21">
            <w:pPr>
              <w:spacing w:after="0" w:line="240" w:lineRule="auto"/>
              <w:rPr>
                <w:rFonts w:ascii="Times New Roman" w:hAnsi="Times New Roman"/>
                <w:sz w:val="24"/>
                <w:szCs w:val="24"/>
              </w:rPr>
            </w:pPr>
            <w:r w:rsidRPr="00365ABA">
              <w:rPr>
                <w:rFonts w:ascii="Times New Roman" w:hAnsi="Times New Roman"/>
                <w:sz w:val="24"/>
                <w:szCs w:val="24"/>
              </w:rPr>
              <w:t>10.2 metode de evaluare</w:t>
            </w:r>
          </w:p>
        </w:tc>
        <w:tc>
          <w:tcPr>
            <w:tcW w:w="2217" w:type="dxa"/>
          </w:tcPr>
          <w:p w14:paraId="2E72942D" w14:textId="77777777" w:rsidR="00C513E9" w:rsidRPr="00365ABA" w:rsidRDefault="00C513E9" w:rsidP="00450A21">
            <w:pPr>
              <w:spacing w:after="0" w:line="240" w:lineRule="auto"/>
              <w:rPr>
                <w:rFonts w:ascii="Times New Roman" w:hAnsi="Times New Roman"/>
                <w:sz w:val="24"/>
                <w:szCs w:val="24"/>
              </w:rPr>
            </w:pPr>
            <w:r w:rsidRPr="00365ABA">
              <w:rPr>
                <w:rFonts w:ascii="Times New Roman" w:hAnsi="Times New Roman"/>
                <w:sz w:val="24"/>
                <w:szCs w:val="24"/>
              </w:rPr>
              <w:t>10.3 Pondere din nota finală</w:t>
            </w:r>
          </w:p>
        </w:tc>
      </w:tr>
      <w:tr w:rsidR="00C513E9" w:rsidRPr="00365ABA" w14:paraId="633F267B" w14:textId="77777777" w:rsidTr="00450A21">
        <w:trPr>
          <w:trHeight w:val="135"/>
        </w:trPr>
        <w:tc>
          <w:tcPr>
            <w:tcW w:w="2670" w:type="dxa"/>
          </w:tcPr>
          <w:p w14:paraId="54869469" w14:textId="77777777" w:rsidR="00C513E9" w:rsidRPr="00365ABA" w:rsidRDefault="00C513E9" w:rsidP="00450A21">
            <w:pPr>
              <w:spacing w:after="0" w:line="240" w:lineRule="auto"/>
              <w:rPr>
                <w:rFonts w:ascii="Times New Roman" w:hAnsi="Times New Roman"/>
                <w:sz w:val="24"/>
                <w:szCs w:val="24"/>
              </w:rPr>
            </w:pPr>
            <w:r w:rsidRPr="00365ABA">
              <w:rPr>
                <w:rFonts w:ascii="Times New Roman" w:hAnsi="Times New Roman"/>
                <w:sz w:val="24"/>
                <w:szCs w:val="24"/>
              </w:rPr>
              <w:t>10.4 Curs</w:t>
            </w:r>
          </w:p>
        </w:tc>
        <w:tc>
          <w:tcPr>
            <w:tcW w:w="2828" w:type="dxa"/>
            <w:shd w:val="clear" w:color="auto" w:fill="D9D9D9"/>
          </w:tcPr>
          <w:p w14:paraId="06355FD6" w14:textId="4F0709CA" w:rsidR="00BD07CB" w:rsidRPr="00365ABA" w:rsidRDefault="00F76FFE" w:rsidP="00450A21">
            <w:pPr>
              <w:spacing w:after="0" w:line="240" w:lineRule="auto"/>
              <w:rPr>
                <w:rFonts w:ascii="Times New Roman" w:hAnsi="Times New Roman"/>
                <w:sz w:val="24"/>
                <w:szCs w:val="24"/>
              </w:rPr>
            </w:pPr>
            <w:r w:rsidRPr="00365ABA">
              <w:rPr>
                <w:rFonts w:ascii="Times New Roman" w:hAnsi="Times New Roman"/>
                <w:sz w:val="24"/>
                <w:szCs w:val="24"/>
              </w:rPr>
              <w:t xml:space="preserve">- </w:t>
            </w:r>
            <w:r w:rsidR="00BD07CB" w:rsidRPr="00365ABA">
              <w:rPr>
                <w:rFonts w:ascii="Times New Roman" w:hAnsi="Times New Roman"/>
                <w:sz w:val="24"/>
                <w:szCs w:val="24"/>
              </w:rPr>
              <w:t xml:space="preserve">respectarea principiilor și regulilor impuse de etica cercetării; </w:t>
            </w:r>
          </w:p>
          <w:p w14:paraId="462BAED4" w14:textId="5C0F6ABD" w:rsidR="00BD07CB" w:rsidRPr="00365ABA" w:rsidRDefault="00F76FFE" w:rsidP="00450A21">
            <w:pPr>
              <w:spacing w:after="0" w:line="240" w:lineRule="auto"/>
              <w:rPr>
                <w:rFonts w:ascii="Times New Roman" w:hAnsi="Times New Roman"/>
                <w:sz w:val="24"/>
                <w:szCs w:val="24"/>
              </w:rPr>
            </w:pPr>
            <w:r w:rsidRPr="00365ABA">
              <w:rPr>
                <w:rFonts w:ascii="Times New Roman" w:hAnsi="Times New Roman"/>
                <w:sz w:val="24"/>
                <w:szCs w:val="24"/>
              </w:rPr>
              <w:t xml:space="preserve">- </w:t>
            </w:r>
            <w:r w:rsidR="00BD07CB" w:rsidRPr="00365ABA">
              <w:rPr>
                <w:rFonts w:ascii="Times New Roman" w:hAnsi="Times New Roman"/>
                <w:sz w:val="24"/>
                <w:szCs w:val="24"/>
              </w:rPr>
              <w:t>capacitatea de analiză şi sinteză;</w:t>
            </w:r>
          </w:p>
          <w:p w14:paraId="7BBA6E72" w14:textId="567EC520" w:rsidR="00BD07CB" w:rsidRPr="00365ABA" w:rsidRDefault="00F76FFE" w:rsidP="00450A21">
            <w:pPr>
              <w:spacing w:after="0" w:line="240" w:lineRule="auto"/>
              <w:rPr>
                <w:rFonts w:ascii="Times New Roman" w:hAnsi="Times New Roman"/>
                <w:sz w:val="24"/>
                <w:szCs w:val="24"/>
              </w:rPr>
            </w:pPr>
            <w:r w:rsidRPr="00365ABA">
              <w:rPr>
                <w:rFonts w:ascii="Times New Roman" w:hAnsi="Times New Roman"/>
                <w:sz w:val="24"/>
                <w:szCs w:val="24"/>
              </w:rPr>
              <w:t xml:space="preserve">- </w:t>
            </w:r>
            <w:r w:rsidR="00BD07CB" w:rsidRPr="00365ABA">
              <w:rPr>
                <w:rFonts w:ascii="Times New Roman" w:hAnsi="Times New Roman"/>
                <w:sz w:val="24"/>
                <w:szCs w:val="24"/>
              </w:rPr>
              <w:t>capacitatea de a opera corect şi adecvat cu conceptele şi metodologia cercetării specifică domeniului;</w:t>
            </w:r>
          </w:p>
          <w:p w14:paraId="523B91FF" w14:textId="585D4F1D" w:rsidR="00BD07CB" w:rsidRPr="00365ABA" w:rsidRDefault="00F76FFE" w:rsidP="00450A21">
            <w:pPr>
              <w:spacing w:after="0" w:line="240" w:lineRule="auto"/>
              <w:rPr>
                <w:rFonts w:ascii="Times New Roman" w:hAnsi="Times New Roman"/>
                <w:sz w:val="24"/>
                <w:szCs w:val="24"/>
              </w:rPr>
            </w:pPr>
            <w:r w:rsidRPr="00365ABA">
              <w:rPr>
                <w:rFonts w:ascii="Times New Roman" w:hAnsi="Times New Roman"/>
                <w:sz w:val="24"/>
                <w:szCs w:val="24"/>
              </w:rPr>
              <w:t xml:space="preserve">- </w:t>
            </w:r>
            <w:r w:rsidR="00BD07CB" w:rsidRPr="00365ABA">
              <w:rPr>
                <w:rFonts w:ascii="Times New Roman" w:hAnsi="Times New Roman"/>
                <w:sz w:val="24"/>
                <w:szCs w:val="24"/>
              </w:rPr>
              <w:t xml:space="preserve">asumarea exigenţelor cercetării ştiinţifice interdisciplinare; </w:t>
            </w:r>
          </w:p>
          <w:p w14:paraId="49F8691E" w14:textId="7C6C6F3F" w:rsidR="00C513E9" w:rsidRPr="00365ABA" w:rsidRDefault="00BD07CB" w:rsidP="00450A21">
            <w:pPr>
              <w:spacing w:after="0" w:line="240" w:lineRule="auto"/>
              <w:rPr>
                <w:rFonts w:ascii="Times New Roman" w:hAnsi="Times New Roman"/>
                <w:sz w:val="24"/>
                <w:szCs w:val="24"/>
              </w:rPr>
            </w:pPr>
            <w:r w:rsidRPr="00365ABA">
              <w:rPr>
                <w:rFonts w:ascii="Times New Roman" w:hAnsi="Times New Roman"/>
                <w:sz w:val="24"/>
                <w:szCs w:val="24"/>
              </w:rPr>
              <w:t>utilizarea ade</w:t>
            </w:r>
            <w:r w:rsidR="00F76FFE" w:rsidRPr="00365ABA">
              <w:rPr>
                <w:rFonts w:ascii="Times New Roman" w:hAnsi="Times New Roman"/>
                <w:sz w:val="24"/>
                <w:szCs w:val="24"/>
              </w:rPr>
              <w:t xml:space="preserve">cvată a surselor bibliografice;       - </w:t>
            </w:r>
            <w:r w:rsidRPr="00365ABA">
              <w:rPr>
                <w:rFonts w:ascii="Times New Roman" w:hAnsi="Times New Roman"/>
                <w:sz w:val="24"/>
                <w:szCs w:val="24"/>
              </w:rPr>
              <w:t>respectarea regulilor etice privind diverse faze ale cercetării, inclusiv în privința valorificării rezultatelor obținute.</w:t>
            </w:r>
          </w:p>
        </w:tc>
        <w:tc>
          <w:tcPr>
            <w:tcW w:w="2967" w:type="dxa"/>
          </w:tcPr>
          <w:p w14:paraId="59E59018" w14:textId="460ECA4E" w:rsidR="00C513E9" w:rsidRPr="00365ABA" w:rsidRDefault="00BD07CB" w:rsidP="00450A21">
            <w:pPr>
              <w:spacing w:after="0" w:line="240" w:lineRule="auto"/>
              <w:rPr>
                <w:rFonts w:ascii="Times New Roman" w:hAnsi="Times New Roman"/>
                <w:sz w:val="24"/>
                <w:szCs w:val="24"/>
              </w:rPr>
            </w:pPr>
            <w:r w:rsidRPr="00365ABA">
              <w:rPr>
                <w:rFonts w:ascii="Times New Roman" w:hAnsi="Times New Roman"/>
                <w:sz w:val="24"/>
                <w:szCs w:val="24"/>
              </w:rPr>
              <w:t>Doctoranzii vor elabora un text de 10 pagini (Times New Roman 12 la 1,5 rînduri) în care vor analiza provocările etice aduse de tema pe care o cercetează pe parcursul programului de studii doctorale. Unghiul din care elaborează acest text trebuie să fie unul care să vină dinspre tema tezei lor de doctorat și să evidențieze exigențele, procedurile și dimensiunea etică a temei abordate.</w:t>
            </w:r>
          </w:p>
        </w:tc>
        <w:tc>
          <w:tcPr>
            <w:tcW w:w="2217" w:type="dxa"/>
          </w:tcPr>
          <w:p w14:paraId="56D5CDA5" w14:textId="7FA78AE7" w:rsidR="00C513E9" w:rsidRPr="00365ABA" w:rsidRDefault="00945AD4" w:rsidP="00450A21">
            <w:pPr>
              <w:spacing w:after="0" w:line="240" w:lineRule="auto"/>
              <w:rPr>
                <w:rFonts w:ascii="Times New Roman" w:hAnsi="Times New Roman"/>
                <w:sz w:val="24"/>
                <w:szCs w:val="24"/>
              </w:rPr>
            </w:pPr>
            <w:r w:rsidRPr="00365ABA">
              <w:rPr>
                <w:rFonts w:ascii="Times New Roman" w:hAnsi="Times New Roman"/>
                <w:sz w:val="24"/>
                <w:szCs w:val="24"/>
              </w:rPr>
              <w:t>9</w:t>
            </w:r>
            <w:r w:rsidR="00BD07CB" w:rsidRPr="00365ABA">
              <w:rPr>
                <w:rFonts w:ascii="Times New Roman" w:hAnsi="Times New Roman"/>
                <w:sz w:val="24"/>
                <w:szCs w:val="24"/>
              </w:rPr>
              <w:t>0%</w:t>
            </w:r>
          </w:p>
        </w:tc>
      </w:tr>
      <w:tr w:rsidR="00C513E9" w:rsidRPr="00365ABA" w14:paraId="4BDFD003" w14:textId="77777777" w:rsidTr="00450A21">
        <w:trPr>
          <w:trHeight w:val="135"/>
        </w:trPr>
        <w:tc>
          <w:tcPr>
            <w:tcW w:w="2670" w:type="dxa"/>
          </w:tcPr>
          <w:p w14:paraId="063B23EE" w14:textId="77777777" w:rsidR="00C513E9" w:rsidRPr="00365ABA" w:rsidRDefault="00C513E9" w:rsidP="00450A21">
            <w:pPr>
              <w:spacing w:after="0" w:line="240" w:lineRule="auto"/>
              <w:ind w:right="-150"/>
              <w:rPr>
                <w:rFonts w:ascii="Times New Roman" w:hAnsi="Times New Roman"/>
                <w:sz w:val="24"/>
                <w:szCs w:val="24"/>
              </w:rPr>
            </w:pPr>
            <w:r w:rsidRPr="00365ABA">
              <w:rPr>
                <w:rFonts w:ascii="Times New Roman" w:hAnsi="Times New Roman"/>
                <w:sz w:val="24"/>
                <w:szCs w:val="24"/>
              </w:rPr>
              <w:t>10.5 Seminar/laborator</w:t>
            </w:r>
          </w:p>
        </w:tc>
        <w:tc>
          <w:tcPr>
            <w:tcW w:w="2828" w:type="dxa"/>
            <w:shd w:val="clear" w:color="auto" w:fill="D9D9D9"/>
          </w:tcPr>
          <w:p w14:paraId="049BE0D4" w14:textId="77777777" w:rsidR="00F76FFE" w:rsidRPr="00365ABA" w:rsidRDefault="00F76FFE" w:rsidP="00F76FFE">
            <w:pPr>
              <w:spacing w:after="0" w:line="240" w:lineRule="auto"/>
              <w:rPr>
                <w:rFonts w:ascii="Times New Roman" w:hAnsi="Times New Roman"/>
                <w:sz w:val="24"/>
                <w:szCs w:val="24"/>
              </w:rPr>
            </w:pPr>
            <w:r w:rsidRPr="00365ABA">
              <w:rPr>
                <w:rFonts w:ascii="Times New Roman" w:hAnsi="Times New Roman"/>
                <w:sz w:val="24"/>
                <w:szCs w:val="24"/>
              </w:rPr>
              <w:t>- cunoștințele acumulate;</w:t>
            </w:r>
          </w:p>
          <w:p w14:paraId="6B0CE899" w14:textId="77777777" w:rsidR="00F76FFE" w:rsidRPr="00365ABA" w:rsidRDefault="00F76FFE" w:rsidP="00F76FFE">
            <w:pPr>
              <w:spacing w:after="0" w:line="240" w:lineRule="auto"/>
              <w:rPr>
                <w:rFonts w:ascii="Times New Roman" w:hAnsi="Times New Roman"/>
                <w:sz w:val="24"/>
                <w:szCs w:val="24"/>
              </w:rPr>
            </w:pPr>
            <w:r w:rsidRPr="00365ABA">
              <w:rPr>
                <w:rFonts w:ascii="Times New Roman" w:hAnsi="Times New Roman"/>
                <w:sz w:val="24"/>
                <w:szCs w:val="24"/>
              </w:rPr>
              <w:t>- capacitatea de înțelegere a conceptelor şi teoriilor relevante din domeniu;</w:t>
            </w:r>
          </w:p>
          <w:p w14:paraId="69442FA3" w14:textId="77777777" w:rsidR="00F76FFE" w:rsidRPr="00365ABA" w:rsidRDefault="00F76FFE" w:rsidP="00F76FFE">
            <w:pPr>
              <w:spacing w:after="0" w:line="240" w:lineRule="auto"/>
              <w:rPr>
                <w:rFonts w:ascii="Times New Roman" w:hAnsi="Times New Roman"/>
                <w:sz w:val="24"/>
                <w:szCs w:val="24"/>
              </w:rPr>
            </w:pPr>
            <w:r w:rsidRPr="00365ABA">
              <w:rPr>
                <w:rFonts w:ascii="Times New Roman" w:hAnsi="Times New Roman"/>
                <w:sz w:val="24"/>
                <w:szCs w:val="24"/>
              </w:rPr>
              <w:t>- modul în care este utilizată terminologia specifică;</w:t>
            </w:r>
          </w:p>
          <w:p w14:paraId="77E47C5E" w14:textId="77777777" w:rsidR="00F76FFE" w:rsidRPr="00365ABA" w:rsidRDefault="00F76FFE" w:rsidP="00F76FFE">
            <w:pPr>
              <w:spacing w:after="0" w:line="240" w:lineRule="auto"/>
              <w:rPr>
                <w:rFonts w:ascii="Times New Roman" w:hAnsi="Times New Roman"/>
                <w:sz w:val="24"/>
                <w:szCs w:val="24"/>
              </w:rPr>
            </w:pPr>
            <w:r w:rsidRPr="00365ABA">
              <w:rPr>
                <w:rFonts w:ascii="Times New Roman" w:hAnsi="Times New Roman"/>
                <w:sz w:val="24"/>
                <w:szCs w:val="24"/>
              </w:rPr>
              <w:t>- maniera de aplicare a cunoştinţelor teoretice în situaţii concrete;</w:t>
            </w:r>
          </w:p>
          <w:p w14:paraId="25DE0D72" w14:textId="13842188" w:rsidR="00C513E9" w:rsidRPr="00365ABA" w:rsidRDefault="00F76FFE" w:rsidP="00F76FFE">
            <w:pPr>
              <w:spacing w:after="0" w:line="240" w:lineRule="auto"/>
              <w:rPr>
                <w:rFonts w:ascii="Times New Roman" w:hAnsi="Times New Roman"/>
                <w:sz w:val="24"/>
                <w:szCs w:val="24"/>
              </w:rPr>
            </w:pPr>
            <w:r w:rsidRPr="00365ABA">
              <w:rPr>
                <w:rFonts w:ascii="Times New Roman" w:hAnsi="Times New Roman"/>
                <w:sz w:val="24"/>
                <w:szCs w:val="24"/>
              </w:rPr>
              <w:t>- modul de argumentare;</w:t>
            </w:r>
          </w:p>
        </w:tc>
        <w:tc>
          <w:tcPr>
            <w:tcW w:w="2967" w:type="dxa"/>
          </w:tcPr>
          <w:p w14:paraId="52B699CB" w14:textId="4541BE7B" w:rsidR="00C513E9" w:rsidRPr="00365ABA" w:rsidRDefault="00BD07CB" w:rsidP="00450A21">
            <w:pPr>
              <w:spacing w:after="0" w:line="240" w:lineRule="auto"/>
              <w:rPr>
                <w:rFonts w:ascii="Times New Roman" w:hAnsi="Times New Roman"/>
                <w:sz w:val="24"/>
                <w:szCs w:val="24"/>
              </w:rPr>
            </w:pPr>
            <w:r w:rsidRPr="00365ABA">
              <w:rPr>
                <w:rFonts w:ascii="Times New Roman" w:hAnsi="Times New Roman"/>
                <w:sz w:val="24"/>
                <w:szCs w:val="24"/>
              </w:rPr>
              <w:t>Participare activă la activitățile din cadrul seminarului</w:t>
            </w:r>
          </w:p>
        </w:tc>
        <w:tc>
          <w:tcPr>
            <w:tcW w:w="2217" w:type="dxa"/>
          </w:tcPr>
          <w:p w14:paraId="4236D03F" w14:textId="728E9769" w:rsidR="00C513E9" w:rsidRPr="00365ABA" w:rsidRDefault="00945AD4" w:rsidP="00450A21">
            <w:pPr>
              <w:spacing w:after="0" w:line="240" w:lineRule="auto"/>
              <w:rPr>
                <w:rFonts w:ascii="Times New Roman" w:hAnsi="Times New Roman"/>
                <w:sz w:val="24"/>
                <w:szCs w:val="24"/>
              </w:rPr>
            </w:pPr>
            <w:r w:rsidRPr="00365ABA">
              <w:rPr>
                <w:rFonts w:ascii="Times New Roman" w:hAnsi="Times New Roman"/>
                <w:sz w:val="24"/>
                <w:szCs w:val="24"/>
              </w:rPr>
              <w:t>1</w:t>
            </w:r>
            <w:r w:rsidR="00BD07CB" w:rsidRPr="00365ABA">
              <w:rPr>
                <w:rFonts w:ascii="Times New Roman" w:hAnsi="Times New Roman"/>
                <w:sz w:val="24"/>
                <w:szCs w:val="24"/>
              </w:rPr>
              <w:t>0%</w:t>
            </w:r>
          </w:p>
        </w:tc>
      </w:tr>
      <w:tr w:rsidR="00C513E9" w:rsidRPr="00365ABA" w14:paraId="610AECCF" w14:textId="77777777" w:rsidTr="00450A21">
        <w:tc>
          <w:tcPr>
            <w:tcW w:w="10682" w:type="dxa"/>
            <w:gridSpan w:val="4"/>
          </w:tcPr>
          <w:p w14:paraId="10712E53" w14:textId="77777777" w:rsidR="00C513E9" w:rsidRPr="00365ABA" w:rsidRDefault="00C513E9" w:rsidP="00450A21">
            <w:pPr>
              <w:spacing w:after="0" w:line="240" w:lineRule="auto"/>
              <w:rPr>
                <w:rFonts w:ascii="Times New Roman" w:hAnsi="Times New Roman"/>
                <w:sz w:val="24"/>
                <w:szCs w:val="24"/>
              </w:rPr>
            </w:pPr>
            <w:r w:rsidRPr="00365ABA">
              <w:rPr>
                <w:rFonts w:ascii="Times New Roman" w:hAnsi="Times New Roman"/>
                <w:sz w:val="24"/>
                <w:szCs w:val="24"/>
              </w:rPr>
              <w:t>10.6 Standard minim de performanţă</w:t>
            </w:r>
          </w:p>
        </w:tc>
      </w:tr>
      <w:tr w:rsidR="00C513E9" w:rsidRPr="00365ABA" w14:paraId="6B6690C9" w14:textId="77777777" w:rsidTr="00450A21">
        <w:tc>
          <w:tcPr>
            <w:tcW w:w="10682" w:type="dxa"/>
            <w:gridSpan w:val="4"/>
          </w:tcPr>
          <w:p w14:paraId="4D30FCFF" w14:textId="46F61F3A" w:rsidR="00C513E9" w:rsidRPr="00365ABA" w:rsidRDefault="00BD07CB" w:rsidP="003A686F">
            <w:pPr>
              <w:spacing w:after="0" w:line="240" w:lineRule="auto"/>
              <w:rPr>
                <w:rFonts w:ascii="Times New Roman" w:hAnsi="Times New Roman"/>
                <w:sz w:val="24"/>
                <w:szCs w:val="24"/>
              </w:rPr>
            </w:pPr>
            <w:r w:rsidRPr="00365ABA">
              <w:rPr>
                <w:rFonts w:ascii="Times New Roman" w:hAnsi="Times New Roman"/>
                <w:sz w:val="24"/>
                <w:szCs w:val="24"/>
              </w:rPr>
              <w:t xml:space="preserve">La finalul semestrului doctoranzii trebuie să facă dovada faptului că au dobândit cunoştinţele </w:t>
            </w:r>
            <w:r w:rsidR="00B87144">
              <w:rPr>
                <w:rFonts w:ascii="Times New Roman" w:hAnsi="Times New Roman"/>
                <w:sz w:val="24"/>
                <w:szCs w:val="24"/>
              </w:rPr>
              <w:t xml:space="preserve">de bază </w:t>
            </w:r>
            <w:r w:rsidRPr="00365ABA">
              <w:rPr>
                <w:rFonts w:ascii="Times New Roman" w:hAnsi="Times New Roman"/>
                <w:sz w:val="24"/>
                <w:szCs w:val="24"/>
              </w:rPr>
              <w:t xml:space="preserve"> predate şi că sunt capabili să aplice în situații concrete cunoștințele şi deprinderile dobândite.</w:t>
            </w:r>
          </w:p>
        </w:tc>
      </w:tr>
    </w:tbl>
    <w:p w14:paraId="6C81A46A" w14:textId="77777777" w:rsidR="00871C5A" w:rsidRDefault="00871C5A" w:rsidP="003E7F77">
      <w:pPr>
        <w:rPr>
          <w:rFonts w:ascii="Times New Roman" w:hAnsi="Times New Roman"/>
          <w:sz w:val="24"/>
          <w:szCs w:val="24"/>
        </w:rPr>
      </w:pPr>
    </w:p>
    <w:p w14:paraId="448D6D1F" w14:textId="77777777" w:rsidR="00871C5A" w:rsidRDefault="00871C5A" w:rsidP="003E7F77">
      <w:pPr>
        <w:rPr>
          <w:rFonts w:ascii="Times New Roman" w:hAnsi="Times New Roman"/>
          <w:sz w:val="24"/>
          <w:szCs w:val="24"/>
        </w:rPr>
      </w:pPr>
    </w:p>
    <w:p w14:paraId="00A0066C" w14:textId="77777777" w:rsidR="00871C5A" w:rsidRDefault="00871C5A" w:rsidP="003E7F77">
      <w:pPr>
        <w:rPr>
          <w:rFonts w:ascii="Times New Roman" w:hAnsi="Times New Roman"/>
          <w:sz w:val="24"/>
          <w:szCs w:val="24"/>
        </w:rPr>
      </w:pPr>
    </w:p>
    <w:p w14:paraId="59CF0D17" w14:textId="77777777" w:rsidR="00871C5A" w:rsidRPr="00365ABA" w:rsidRDefault="00871C5A" w:rsidP="003E7F77">
      <w:pPr>
        <w:rPr>
          <w:rFonts w:ascii="Times New Roman" w:hAnsi="Times New Roman"/>
          <w:sz w:val="24"/>
          <w:szCs w:val="24"/>
        </w:rPr>
      </w:pPr>
    </w:p>
    <w:p w14:paraId="4C6889A9" w14:textId="77777777" w:rsidR="0052374C" w:rsidRPr="0007194F" w:rsidRDefault="0052374C" w:rsidP="0052374C">
      <w:pPr>
        <w:rPr>
          <w:sz w:val="24"/>
          <w:szCs w:val="24"/>
        </w:rPr>
      </w:pPr>
    </w:p>
    <w:p w14:paraId="61760616" w14:textId="77777777" w:rsidR="0052374C" w:rsidRPr="009C3896" w:rsidRDefault="0052374C" w:rsidP="0052374C">
      <w:pPr>
        <w:rPr>
          <w:sz w:val="24"/>
          <w:szCs w:val="24"/>
          <w:lang w:val="es-AR"/>
        </w:rPr>
      </w:pPr>
      <w:r>
        <w:rPr>
          <w:sz w:val="24"/>
          <w:szCs w:val="24"/>
          <w:lang w:val="es-AR"/>
        </w:rPr>
        <w:t xml:space="preserve">Data </w:t>
      </w:r>
      <w:proofErr w:type="spellStart"/>
      <w:r>
        <w:rPr>
          <w:sz w:val="24"/>
          <w:szCs w:val="24"/>
          <w:lang w:val="es-AR"/>
        </w:rPr>
        <w:t>completării</w:t>
      </w:r>
      <w:proofErr w:type="spellEnd"/>
      <w:r>
        <w:rPr>
          <w:sz w:val="24"/>
          <w:szCs w:val="24"/>
          <w:lang w:val="es-AR"/>
        </w:rPr>
        <w:tab/>
      </w:r>
      <w:proofErr w:type="spellStart"/>
      <w:r w:rsidRPr="009C3896">
        <w:rPr>
          <w:sz w:val="24"/>
          <w:szCs w:val="24"/>
          <w:lang w:val="es-AR"/>
        </w:rPr>
        <w:t>Semnătura</w:t>
      </w:r>
      <w:proofErr w:type="spellEnd"/>
      <w:r w:rsidRPr="009C3896">
        <w:rPr>
          <w:sz w:val="24"/>
          <w:szCs w:val="24"/>
          <w:lang w:val="es-AR"/>
        </w:rPr>
        <w:t xml:space="preserve"> </w:t>
      </w:r>
      <w:proofErr w:type="spellStart"/>
      <w:r w:rsidRPr="009C3896">
        <w:rPr>
          <w:sz w:val="24"/>
          <w:szCs w:val="24"/>
          <w:lang w:val="es-AR"/>
        </w:rPr>
        <w:t>titularului</w:t>
      </w:r>
      <w:proofErr w:type="spellEnd"/>
      <w:r w:rsidRPr="009C3896">
        <w:rPr>
          <w:sz w:val="24"/>
          <w:szCs w:val="24"/>
          <w:lang w:val="es-AR"/>
        </w:rPr>
        <w:t xml:space="preserve"> de </w:t>
      </w:r>
      <w:proofErr w:type="spellStart"/>
      <w:r w:rsidRPr="009C3896">
        <w:rPr>
          <w:sz w:val="24"/>
          <w:szCs w:val="24"/>
          <w:lang w:val="es-AR"/>
        </w:rPr>
        <w:t>curs</w:t>
      </w:r>
      <w:proofErr w:type="spellEnd"/>
      <w:r w:rsidRPr="009C3896">
        <w:rPr>
          <w:sz w:val="24"/>
          <w:szCs w:val="24"/>
          <w:lang w:val="es-AR"/>
        </w:rPr>
        <w:tab/>
      </w:r>
      <w:r w:rsidRPr="009C3896">
        <w:rPr>
          <w:sz w:val="24"/>
          <w:szCs w:val="24"/>
          <w:lang w:val="es-AR"/>
        </w:rPr>
        <w:tab/>
      </w:r>
      <w:proofErr w:type="spellStart"/>
      <w:r w:rsidRPr="009C3896">
        <w:rPr>
          <w:sz w:val="24"/>
          <w:szCs w:val="24"/>
          <w:lang w:val="es-AR"/>
        </w:rPr>
        <w:t>Semnătura</w:t>
      </w:r>
      <w:proofErr w:type="spellEnd"/>
      <w:r w:rsidRPr="009C3896">
        <w:rPr>
          <w:sz w:val="24"/>
          <w:szCs w:val="24"/>
          <w:lang w:val="es-AR"/>
        </w:rPr>
        <w:t xml:space="preserve"> </w:t>
      </w:r>
      <w:proofErr w:type="spellStart"/>
      <w:r w:rsidRPr="009C3896">
        <w:rPr>
          <w:sz w:val="24"/>
          <w:szCs w:val="24"/>
          <w:lang w:val="es-AR"/>
        </w:rPr>
        <w:t>titularului</w:t>
      </w:r>
      <w:proofErr w:type="spellEnd"/>
      <w:r w:rsidRPr="009C3896">
        <w:rPr>
          <w:sz w:val="24"/>
          <w:szCs w:val="24"/>
          <w:lang w:val="es-AR"/>
        </w:rPr>
        <w:t xml:space="preserve"> de </w:t>
      </w:r>
      <w:proofErr w:type="spellStart"/>
      <w:r w:rsidRPr="009C3896">
        <w:rPr>
          <w:sz w:val="24"/>
          <w:szCs w:val="24"/>
          <w:lang w:val="es-AR"/>
        </w:rPr>
        <w:t>seminar</w:t>
      </w:r>
      <w:proofErr w:type="spellEnd"/>
    </w:p>
    <w:p w14:paraId="07D47733" w14:textId="77777777" w:rsidR="0052374C" w:rsidRPr="009C3896" w:rsidRDefault="0052374C" w:rsidP="0052374C">
      <w:pPr>
        <w:rPr>
          <w:sz w:val="24"/>
          <w:szCs w:val="24"/>
          <w:lang w:val="es-AR"/>
        </w:rPr>
      </w:pPr>
      <w:proofErr w:type="spellStart"/>
      <w:r>
        <w:rPr>
          <w:sz w:val="24"/>
          <w:szCs w:val="24"/>
          <w:lang w:val="es-AR"/>
        </w:rPr>
        <w:t>Septembrie</w:t>
      </w:r>
      <w:proofErr w:type="spellEnd"/>
      <w:r>
        <w:rPr>
          <w:sz w:val="24"/>
          <w:szCs w:val="24"/>
          <w:lang w:val="es-AR"/>
        </w:rPr>
        <w:t xml:space="preserve"> 2021</w:t>
      </w:r>
      <w:r w:rsidRPr="009C3896">
        <w:rPr>
          <w:sz w:val="24"/>
          <w:szCs w:val="24"/>
          <w:lang w:val="es-AR"/>
        </w:rPr>
        <w:tab/>
      </w:r>
      <w:r w:rsidRPr="009C3896">
        <w:rPr>
          <w:sz w:val="24"/>
          <w:szCs w:val="24"/>
          <w:lang w:val="es-AR"/>
        </w:rPr>
        <w:tab/>
        <w:t>...............................</w:t>
      </w:r>
      <w:r w:rsidRPr="009C3896">
        <w:rPr>
          <w:sz w:val="24"/>
          <w:szCs w:val="24"/>
          <w:lang w:val="es-AR"/>
        </w:rPr>
        <w:tab/>
      </w:r>
      <w:r w:rsidRPr="009C3896">
        <w:rPr>
          <w:sz w:val="24"/>
          <w:szCs w:val="24"/>
          <w:lang w:val="es-AR"/>
        </w:rPr>
        <w:tab/>
      </w:r>
      <w:r w:rsidRPr="009C3896">
        <w:rPr>
          <w:sz w:val="24"/>
          <w:szCs w:val="24"/>
          <w:lang w:val="es-AR"/>
        </w:rPr>
        <w:tab/>
        <w:t>...................................</w:t>
      </w:r>
    </w:p>
    <w:p w14:paraId="7CEDA701" w14:textId="77777777" w:rsidR="0052374C" w:rsidRPr="009C3896" w:rsidRDefault="0052374C" w:rsidP="0052374C">
      <w:pPr>
        <w:rPr>
          <w:sz w:val="24"/>
          <w:szCs w:val="24"/>
          <w:lang w:val="es-AR"/>
        </w:rPr>
      </w:pPr>
    </w:p>
    <w:p w14:paraId="442CDC81" w14:textId="77777777" w:rsidR="0052374C" w:rsidRPr="009C3896" w:rsidRDefault="0052374C" w:rsidP="0052374C">
      <w:pPr>
        <w:rPr>
          <w:sz w:val="24"/>
          <w:szCs w:val="24"/>
          <w:lang w:val="es-AR"/>
        </w:rPr>
      </w:pPr>
      <w:r w:rsidRPr="009C3896">
        <w:rPr>
          <w:sz w:val="24"/>
          <w:szCs w:val="24"/>
          <w:lang w:val="es-AR"/>
        </w:rPr>
        <w:t xml:space="preserve">Data </w:t>
      </w:r>
      <w:proofErr w:type="spellStart"/>
      <w:r w:rsidRPr="009C3896">
        <w:rPr>
          <w:sz w:val="24"/>
          <w:szCs w:val="24"/>
          <w:lang w:val="es-AR"/>
        </w:rPr>
        <w:t>avizării</w:t>
      </w:r>
      <w:proofErr w:type="spellEnd"/>
      <w:r w:rsidRPr="009C3896">
        <w:rPr>
          <w:sz w:val="24"/>
          <w:szCs w:val="24"/>
          <w:lang w:val="es-AR"/>
        </w:rPr>
        <w:t xml:space="preserve"> </w:t>
      </w:r>
      <w:r>
        <w:rPr>
          <w:sz w:val="24"/>
          <w:szCs w:val="24"/>
          <w:lang w:val="es-AR"/>
        </w:rPr>
        <w:t xml:space="preserve">de </w:t>
      </w:r>
      <w:proofErr w:type="spellStart"/>
      <w:r>
        <w:rPr>
          <w:sz w:val="24"/>
          <w:szCs w:val="24"/>
          <w:lang w:val="es-AR"/>
        </w:rPr>
        <w:t>consiliul</w:t>
      </w:r>
      <w:proofErr w:type="spellEnd"/>
      <w:r>
        <w:rPr>
          <w:sz w:val="24"/>
          <w:szCs w:val="24"/>
          <w:lang w:val="es-AR"/>
        </w:rPr>
        <w:t xml:space="preserve"> </w:t>
      </w:r>
      <w:proofErr w:type="spellStart"/>
      <w:r>
        <w:rPr>
          <w:sz w:val="24"/>
          <w:szCs w:val="24"/>
          <w:lang w:val="es-AR"/>
        </w:rPr>
        <w:t>scolii</w:t>
      </w:r>
      <w:proofErr w:type="spellEnd"/>
      <w:r>
        <w:rPr>
          <w:sz w:val="24"/>
          <w:szCs w:val="24"/>
          <w:lang w:val="es-AR"/>
        </w:rPr>
        <w:t xml:space="preserve"> </w:t>
      </w:r>
      <w:proofErr w:type="spellStart"/>
      <w:r>
        <w:rPr>
          <w:sz w:val="24"/>
          <w:szCs w:val="24"/>
          <w:lang w:val="es-AR"/>
        </w:rPr>
        <w:t>doctorale</w:t>
      </w:r>
      <w:proofErr w:type="spellEnd"/>
      <w:r w:rsidRPr="009C3896">
        <w:rPr>
          <w:sz w:val="24"/>
          <w:szCs w:val="24"/>
          <w:lang w:val="es-AR"/>
        </w:rPr>
        <w:tab/>
        <w:t xml:space="preserve">           </w:t>
      </w:r>
      <w:proofErr w:type="spellStart"/>
      <w:r w:rsidRPr="009C3896">
        <w:rPr>
          <w:sz w:val="24"/>
          <w:szCs w:val="24"/>
          <w:lang w:val="es-AR"/>
        </w:rPr>
        <w:t>Semnătura</w:t>
      </w:r>
      <w:proofErr w:type="spellEnd"/>
      <w:r w:rsidRPr="009C3896">
        <w:rPr>
          <w:sz w:val="24"/>
          <w:szCs w:val="24"/>
          <w:lang w:val="es-AR"/>
        </w:rPr>
        <w:t xml:space="preserve"> </w:t>
      </w:r>
      <w:proofErr w:type="spellStart"/>
      <w:r w:rsidRPr="009C3896">
        <w:rPr>
          <w:sz w:val="24"/>
          <w:szCs w:val="24"/>
          <w:lang w:val="es-AR"/>
        </w:rPr>
        <w:t>directorului</w:t>
      </w:r>
      <w:proofErr w:type="spellEnd"/>
      <w:r w:rsidRPr="009C3896">
        <w:rPr>
          <w:sz w:val="24"/>
          <w:szCs w:val="24"/>
          <w:lang w:val="es-AR"/>
        </w:rPr>
        <w:t xml:space="preserve"> de </w:t>
      </w:r>
      <w:proofErr w:type="spellStart"/>
      <w:r>
        <w:rPr>
          <w:sz w:val="24"/>
          <w:szCs w:val="24"/>
          <w:lang w:val="es-AR"/>
        </w:rPr>
        <w:t>scoala</w:t>
      </w:r>
      <w:proofErr w:type="spellEnd"/>
      <w:r>
        <w:rPr>
          <w:sz w:val="24"/>
          <w:szCs w:val="24"/>
          <w:lang w:val="es-AR"/>
        </w:rPr>
        <w:t xml:space="preserve"> </w:t>
      </w:r>
      <w:proofErr w:type="spellStart"/>
      <w:r>
        <w:rPr>
          <w:sz w:val="24"/>
          <w:szCs w:val="24"/>
          <w:lang w:val="es-AR"/>
        </w:rPr>
        <w:t>doctorala</w:t>
      </w:r>
      <w:proofErr w:type="spellEnd"/>
      <w:r w:rsidRPr="009C3896">
        <w:rPr>
          <w:sz w:val="24"/>
          <w:szCs w:val="24"/>
          <w:lang w:val="es-AR"/>
        </w:rPr>
        <w:tab/>
      </w:r>
    </w:p>
    <w:p w14:paraId="0814268B" w14:textId="77777777" w:rsidR="0052374C" w:rsidRPr="0007194F" w:rsidRDefault="0052374C" w:rsidP="0052374C">
      <w:pPr>
        <w:rPr>
          <w:sz w:val="24"/>
          <w:szCs w:val="24"/>
        </w:rPr>
      </w:pPr>
      <w:r>
        <w:rPr>
          <w:sz w:val="24"/>
          <w:szCs w:val="24"/>
        </w:rPr>
        <w:t>Septembrie 2021</w:t>
      </w:r>
      <w:r w:rsidRPr="0007194F">
        <w:rPr>
          <w:sz w:val="24"/>
          <w:szCs w:val="24"/>
        </w:rPr>
        <w:tab/>
      </w:r>
      <w:r w:rsidRPr="0007194F">
        <w:rPr>
          <w:sz w:val="24"/>
          <w:szCs w:val="24"/>
        </w:rPr>
        <w:tab/>
      </w:r>
      <w:r w:rsidRPr="0007194F">
        <w:rPr>
          <w:sz w:val="24"/>
          <w:szCs w:val="24"/>
        </w:rPr>
        <w:tab/>
      </w:r>
      <w:r w:rsidRPr="0007194F">
        <w:rPr>
          <w:sz w:val="24"/>
          <w:szCs w:val="24"/>
        </w:rPr>
        <w:tab/>
      </w:r>
      <w:r w:rsidRPr="0007194F">
        <w:rPr>
          <w:sz w:val="24"/>
          <w:szCs w:val="24"/>
        </w:rPr>
        <w:tab/>
      </w:r>
      <w:r w:rsidRPr="0007194F">
        <w:rPr>
          <w:sz w:val="24"/>
          <w:szCs w:val="24"/>
        </w:rPr>
        <w:tab/>
      </w:r>
      <w:r>
        <w:rPr>
          <w:sz w:val="24"/>
          <w:szCs w:val="24"/>
        </w:rPr>
        <w:t>…..</w:t>
      </w:r>
      <w:r w:rsidRPr="0007194F">
        <w:rPr>
          <w:sz w:val="24"/>
          <w:szCs w:val="24"/>
        </w:rPr>
        <w:t>..........................</w:t>
      </w:r>
      <w:r w:rsidRPr="0007194F">
        <w:rPr>
          <w:sz w:val="24"/>
          <w:szCs w:val="24"/>
        </w:rPr>
        <w:tab/>
      </w:r>
    </w:p>
    <w:p w14:paraId="6DE3CF38" w14:textId="605F8B1C" w:rsidR="00C513E9" w:rsidRPr="00365ABA" w:rsidRDefault="00C513E9" w:rsidP="0052374C">
      <w:pPr>
        <w:ind w:firstLine="708"/>
        <w:rPr>
          <w:rFonts w:ascii="Times New Roman" w:hAnsi="Times New Roman"/>
          <w:sz w:val="24"/>
          <w:szCs w:val="24"/>
        </w:rPr>
      </w:pPr>
    </w:p>
    <w:sectPr w:rsidR="00C513E9" w:rsidRPr="00365ABA" w:rsidSect="00A352F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2F15"/>
    <w:multiLevelType w:val="hybridMultilevel"/>
    <w:tmpl w:val="D5720F34"/>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02C91088"/>
    <w:multiLevelType w:val="hybridMultilevel"/>
    <w:tmpl w:val="E454F246"/>
    <w:lvl w:ilvl="0" w:tplc="BBB8161C">
      <w:start w:val="1"/>
      <w:numFmt w:val="bullet"/>
      <w:lvlText w:val=""/>
      <w:lvlJc w:val="left"/>
      <w:pPr>
        <w:tabs>
          <w:tab w:val="num" w:pos="924"/>
        </w:tabs>
        <w:ind w:left="924"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206EF"/>
    <w:multiLevelType w:val="multilevel"/>
    <w:tmpl w:val="E454F246"/>
    <w:lvl w:ilvl="0">
      <w:start w:val="1"/>
      <w:numFmt w:val="bullet"/>
      <w:lvlText w:val=""/>
      <w:lvlJc w:val="left"/>
      <w:pPr>
        <w:tabs>
          <w:tab w:val="num" w:pos="924"/>
        </w:tabs>
        <w:ind w:left="924"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3B176E"/>
    <w:multiLevelType w:val="hybridMultilevel"/>
    <w:tmpl w:val="0100C342"/>
    <w:lvl w:ilvl="0" w:tplc="E860491A">
      <w:start w:val="1"/>
      <w:numFmt w:val="bullet"/>
      <w:lvlText w:val="-"/>
      <w:lvlJc w:val="left"/>
      <w:pPr>
        <w:tabs>
          <w:tab w:val="num" w:pos="720"/>
        </w:tabs>
        <w:ind w:left="720"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2C35AE"/>
    <w:multiLevelType w:val="hybridMultilevel"/>
    <w:tmpl w:val="28ACA0D8"/>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 w15:restartNumberingAfterBreak="0">
    <w:nsid w:val="3B67263B"/>
    <w:multiLevelType w:val="hybridMultilevel"/>
    <w:tmpl w:val="27F2BD4E"/>
    <w:lvl w:ilvl="0" w:tplc="626E9FDA">
      <w:start w:val="1"/>
      <w:numFmt w:val="bullet"/>
      <w:lvlText w:val=""/>
      <w:lvlJc w:val="left"/>
      <w:pPr>
        <w:tabs>
          <w:tab w:val="num" w:pos="641"/>
        </w:tabs>
        <w:ind w:left="641"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C73175"/>
    <w:multiLevelType w:val="hybridMultilevel"/>
    <w:tmpl w:val="7DE8BB6E"/>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 w15:restartNumberingAfterBreak="0">
    <w:nsid w:val="49C607F2"/>
    <w:multiLevelType w:val="multilevel"/>
    <w:tmpl w:val="984E8774"/>
    <w:lvl w:ilvl="0">
      <w:start w:val="1"/>
      <w:numFmt w:val="bullet"/>
      <w:lvlText w:val=""/>
      <w:lvlJc w:val="left"/>
      <w:pPr>
        <w:tabs>
          <w:tab w:val="num" w:pos="907"/>
        </w:tabs>
        <w:ind w:left="907" w:hanging="34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8E0563"/>
    <w:multiLevelType w:val="hybridMultilevel"/>
    <w:tmpl w:val="984E8774"/>
    <w:lvl w:ilvl="0" w:tplc="622ED6BC">
      <w:start w:val="1"/>
      <w:numFmt w:val="bullet"/>
      <w:lvlText w:val=""/>
      <w:lvlJc w:val="left"/>
      <w:pPr>
        <w:tabs>
          <w:tab w:val="num" w:pos="90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B01F70"/>
    <w:multiLevelType w:val="hybridMultilevel"/>
    <w:tmpl w:val="04300D48"/>
    <w:lvl w:ilvl="0" w:tplc="A7DE7496">
      <w:start w:val="3"/>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6"/>
  </w:num>
  <w:num w:numId="3">
    <w:abstractNumId w:val="4"/>
  </w:num>
  <w:num w:numId="4">
    <w:abstractNumId w:val="8"/>
  </w:num>
  <w:num w:numId="5">
    <w:abstractNumId w:val="7"/>
  </w:num>
  <w:num w:numId="6">
    <w:abstractNumId w:val="1"/>
  </w:num>
  <w:num w:numId="7">
    <w:abstractNumId w:val="2"/>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F77"/>
    <w:rsid w:val="00006EE0"/>
    <w:rsid w:val="0007194F"/>
    <w:rsid w:val="00077CCB"/>
    <w:rsid w:val="000D251B"/>
    <w:rsid w:val="0014453A"/>
    <w:rsid w:val="001A64D7"/>
    <w:rsid w:val="001B3F0F"/>
    <w:rsid w:val="001B67A2"/>
    <w:rsid w:val="001E7867"/>
    <w:rsid w:val="0020577D"/>
    <w:rsid w:val="00235E2C"/>
    <w:rsid w:val="002564D5"/>
    <w:rsid w:val="00273035"/>
    <w:rsid w:val="0027455B"/>
    <w:rsid w:val="002812A5"/>
    <w:rsid w:val="00291777"/>
    <w:rsid w:val="002B789F"/>
    <w:rsid w:val="00333D43"/>
    <w:rsid w:val="0034390B"/>
    <w:rsid w:val="00343DED"/>
    <w:rsid w:val="00365ABA"/>
    <w:rsid w:val="003806E1"/>
    <w:rsid w:val="0039080F"/>
    <w:rsid w:val="003A40B5"/>
    <w:rsid w:val="003A686F"/>
    <w:rsid w:val="003B5A02"/>
    <w:rsid w:val="003E7F77"/>
    <w:rsid w:val="003F522A"/>
    <w:rsid w:val="004014BF"/>
    <w:rsid w:val="00450A21"/>
    <w:rsid w:val="00456123"/>
    <w:rsid w:val="0052374C"/>
    <w:rsid w:val="005A12E1"/>
    <w:rsid w:val="005A3014"/>
    <w:rsid w:val="00643FD9"/>
    <w:rsid w:val="00696A5C"/>
    <w:rsid w:val="006A704E"/>
    <w:rsid w:val="006D061F"/>
    <w:rsid w:val="006D7018"/>
    <w:rsid w:val="006F6030"/>
    <w:rsid w:val="007449F1"/>
    <w:rsid w:val="00757C43"/>
    <w:rsid w:val="00761633"/>
    <w:rsid w:val="00772C76"/>
    <w:rsid w:val="007A7BE9"/>
    <w:rsid w:val="007E7423"/>
    <w:rsid w:val="007F69CF"/>
    <w:rsid w:val="008027E9"/>
    <w:rsid w:val="0083153A"/>
    <w:rsid w:val="00833113"/>
    <w:rsid w:val="00842640"/>
    <w:rsid w:val="008712DB"/>
    <w:rsid w:val="00871C5A"/>
    <w:rsid w:val="008737BA"/>
    <w:rsid w:val="00897094"/>
    <w:rsid w:val="00897E4F"/>
    <w:rsid w:val="00945AD4"/>
    <w:rsid w:val="00992757"/>
    <w:rsid w:val="009C0117"/>
    <w:rsid w:val="009E0504"/>
    <w:rsid w:val="009E4D54"/>
    <w:rsid w:val="009E561C"/>
    <w:rsid w:val="00A26C59"/>
    <w:rsid w:val="00A352F6"/>
    <w:rsid w:val="00A41292"/>
    <w:rsid w:val="00A5014E"/>
    <w:rsid w:val="00A637BC"/>
    <w:rsid w:val="00A91F8C"/>
    <w:rsid w:val="00AA4258"/>
    <w:rsid w:val="00AA5B17"/>
    <w:rsid w:val="00AB18CF"/>
    <w:rsid w:val="00B053A0"/>
    <w:rsid w:val="00B6324B"/>
    <w:rsid w:val="00B7109F"/>
    <w:rsid w:val="00B801B4"/>
    <w:rsid w:val="00B87144"/>
    <w:rsid w:val="00BA2889"/>
    <w:rsid w:val="00BD07CB"/>
    <w:rsid w:val="00C1183D"/>
    <w:rsid w:val="00C35B49"/>
    <w:rsid w:val="00C371A1"/>
    <w:rsid w:val="00C513E9"/>
    <w:rsid w:val="00C5573F"/>
    <w:rsid w:val="00C707B2"/>
    <w:rsid w:val="00CE71E1"/>
    <w:rsid w:val="00D76435"/>
    <w:rsid w:val="00DB036B"/>
    <w:rsid w:val="00DD2B25"/>
    <w:rsid w:val="00E037F6"/>
    <w:rsid w:val="00E37740"/>
    <w:rsid w:val="00E87D94"/>
    <w:rsid w:val="00E974D2"/>
    <w:rsid w:val="00EB1368"/>
    <w:rsid w:val="00EF544C"/>
    <w:rsid w:val="00F15C49"/>
    <w:rsid w:val="00F32DEE"/>
    <w:rsid w:val="00F44737"/>
    <w:rsid w:val="00F624C9"/>
    <w:rsid w:val="00F65337"/>
    <w:rsid w:val="00F76FFE"/>
    <w:rsid w:val="00FA0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0DEC02"/>
  <w15:docId w15:val="{A79544B1-9569-0D4E-9ECD-F895106B6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55B"/>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7F77"/>
    <w:pPr>
      <w:ind w:left="720"/>
      <w:contextualSpacing/>
    </w:pPr>
  </w:style>
  <w:style w:type="table" w:styleId="TableGrid">
    <w:name w:val="Table Grid"/>
    <w:basedOn w:val="TableNormal"/>
    <w:uiPriority w:val="99"/>
    <w:rsid w:val="003E7F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A12E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ro-RO"/>
    </w:rPr>
  </w:style>
  <w:style w:type="paragraph" w:customStyle="1" w:styleId="Default">
    <w:name w:val="Default"/>
    <w:rsid w:val="00B801B4"/>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6D726-8B76-42F5-AB8D-FF323C1FC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2011</Words>
  <Characters>11464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 TANTÁRGY ADATLAPJA</vt:lpstr>
    </vt:vector>
  </TitlesOfParts>
  <Company/>
  <LinksUpToDate>false</LinksUpToDate>
  <CharactersWithSpaces>13449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TANTÁRGY ADATLAPJA</dc:title>
  <dc:creator>Robu</dc:creator>
  <cp:lastModifiedBy>Tabita Hortensia Cadar</cp:lastModifiedBy>
  <cp:revision>4</cp:revision>
  <cp:lastPrinted>2019-02-04T08:45:00Z</cp:lastPrinted>
  <dcterms:created xsi:type="dcterms:W3CDTF">2021-10-13T10:06:00Z</dcterms:created>
  <dcterms:modified xsi:type="dcterms:W3CDTF">2021-10-21T07:10:00Z</dcterms:modified>
</cp:coreProperties>
</file>